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color w:val="FF6600"/>
          <w:sz w:val="48"/>
          <w:szCs w:val="48"/>
        </w:rPr>
        <w:t>PIANO DIDATTICO PERSONALIZZATO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36"/>
          <w:szCs w:val="22"/>
        </w:rPr>
        <w:t>PER ALUNNI CON SVANTAGGIO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36"/>
          <w:szCs w:val="22"/>
        </w:rPr>
        <w:t>(Bisogni Educativi Speciali)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bCs/>
          <w:sz w:val="22"/>
          <w:szCs w:val="22"/>
        </w:rPr>
        <w:t>Anno Scolastico 202 /202</w:t>
      </w:r>
    </w:p>
    <w:p>
      <w:pPr>
        <w:pStyle w:val="style0"/>
        <w:jc w:val="center"/>
      </w:pPr>
      <w:r>
        <w:rPr/>
      </w:r>
    </w:p>
    <w:p>
      <w:pPr>
        <w:pStyle w:val="style0"/>
        <w:spacing w:line="240" w:lineRule="atLeast"/>
      </w:pPr>
      <w:r>
        <w:rPr>
          <w:rFonts w:ascii="Arial" w:cs="Arial" w:hAnsi="Arial"/>
          <w:b/>
          <w:bCs/>
          <w:caps/>
          <w:sz w:val="22"/>
          <w:szCs w:val="22"/>
        </w:rPr>
        <w:t>Ordine di scuola</w:t>
      </w:r>
      <w:r>
        <w:rPr>
          <w:rFonts w:ascii="Arial" w:cs="Arial" w:hAnsi="Arial"/>
          <w:b/>
          <w:bCs/>
          <w:sz w:val="22"/>
          <w:szCs w:val="22"/>
        </w:rPr>
        <w:t>:</w:t>
        <w:tab/>
        <w:tab/>
      </w:r>
      <w:r>
        <w:rPr>
          <w:rFonts w:ascii="Arial" w:cs="Arial" w:eastAsia="OpenSymbol;Arial Unicode MS" w:hAnsi="Arial"/>
          <w:b/>
          <w:bCs/>
          <w:sz w:val="22"/>
          <w:szCs w:val="22"/>
        </w:rPr>
        <w:t>□ PRIMARIA</w:t>
        <w:tab/>
        <w:tab/>
        <w:t>□ SECONDARIA</w:t>
      </w:r>
    </w:p>
    <w:p>
      <w:pPr>
        <w:pStyle w:val="style75"/>
        <w:spacing w:line="240" w:lineRule="atLeast"/>
      </w:pPr>
      <w:r>
        <w:rPr/>
      </w:r>
    </w:p>
    <w:p>
      <w:pPr>
        <w:pStyle w:val="style75"/>
        <w:spacing w:line="240" w:lineRule="atLeast"/>
      </w:pPr>
      <w:r>
        <w:rPr>
          <w:bCs/>
          <w:sz w:val="28"/>
          <w:szCs w:val="32"/>
        </w:rPr>
        <w:t>classe ……sezione……. plesso ………………..……….…………</w:t>
      </w:r>
    </w:p>
    <w:p>
      <w:pPr>
        <w:pStyle w:val="style75"/>
        <w:spacing w:line="480" w:lineRule="auto"/>
      </w:pPr>
      <w:r>
        <w:rPr>
          <w:b/>
          <w:bCs/>
          <w:sz w:val="28"/>
        </w:rPr>
        <w:t>Cognome e nome: ……………………………………………………….</w:t>
      </w:r>
    </w:p>
    <w:p>
      <w:pPr>
        <w:pStyle w:val="style0"/>
      </w:pPr>
      <w:r>
        <w:rPr>
          <w:rFonts w:ascii="Tahoma" w:cs="Tahoma" w:eastAsia="Tahoma" w:hAnsi="Tahoma"/>
          <w:iCs/>
          <w:sz w:val="18"/>
          <w:szCs w:val="18"/>
        </w:rPr>
        <w:t xml:space="preserve">□ </w:t>
      </w:r>
      <w:r>
        <w:rPr>
          <w:rFonts w:ascii="Arial" w:cs="Arial" w:hAnsi="Arial"/>
          <w:sz w:val="18"/>
          <w:szCs w:val="18"/>
        </w:rPr>
        <w:t>CERTIFICAZIONE ___________________________________________________________________________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Redatta dal dott. 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in data ___ /___ / ______</w:t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presso 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eastAsia="Tahoma" w:hAnsi="Tahoma"/>
          <w:iCs/>
          <w:sz w:val="18"/>
          <w:szCs w:val="18"/>
        </w:rPr>
        <w:t xml:space="preserve">□ </w:t>
      </w:r>
      <w:r>
        <w:rPr>
          <w:rFonts w:ascii="Arial" w:cs="Arial" w:hAnsi="Arial"/>
          <w:sz w:val="18"/>
          <w:szCs w:val="18"/>
        </w:rPr>
        <w:t>DIAGNOSI ___________________________________________________________________________________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_______________________________________________________________________________________________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Redatta dal dott. _________________________________________________________________________________</w:t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in data ___ /___ / ______</w:t>
      </w:r>
    </w:p>
    <w:p>
      <w:pPr>
        <w:pStyle w:val="style0"/>
      </w:pPr>
      <w:r>
        <w:rPr>
          <w:rFonts w:ascii="Arial" w:cs="Arial" w:hAnsi="Arial"/>
          <w:sz w:val="18"/>
          <w:szCs w:val="18"/>
        </w:rPr>
        <w:t>presso 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eastAsia="Tahoma" w:hAnsi="Tahoma"/>
          <w:iCs/>
          <w:sz w:val="18"/>
          <w:szCs w:val="18"/>
        </w:rPr>
        <w:t>□</w:t>
      </w:r>
      <w:r>
        <w:rPr>
          <w:rFonts w:ascii="Arial" w:cs="Arial" w:eastAsia="Arial" w:hAnsi="Arial"/>
          <w:iCs/>
          <w:sz w:val="18"/>
          <w:szCs w:val="18"/>
        </w:rPr>
        <w:t xml:space="preserve"> </w:t>
      </w:r>
      <w:r>
        <w:rPr>
          <w:rFonts w:ascii="Arial" w:cs="Arial" w:eastAsia="Tahoma" w:hAnsi="Arial"/>
          <w:iCs/>
          <w:sz w:val="18"/>
          <w:szCs w:val="18"/>
        </w:rPr>
        <w:t>Nessuna diagnosi o certificazione</w:t>
      </w:r>
    </w:p>
    <w:p>
      <w:pPr>
        <w:pStyle w:val="style0"/>
      </w:pPr>
      <w:r>
        <w:rPr/>
      </w:r>
    </w:p>
    <w:p>
      <w:pPr>
        <w:pStyle w:val="style75"/>
        <w:spacing w:line="480" w:lineRule="auto"/>
      </w:pPr>
      <w:r>
        <w:rPr>
          <w:sz w:val="28"/>
        </w:rPr>
        <w:t>Verbalizzato nel Consiglio di classe/Interclasse del …………….…………</w:t>
      </w:r>
      <w:r>
        <w:rPr>
          <w:sz w:val="18"/>
          <w:szCs w:val="18"/>
        </w:rPr>
        <w:t xml:space="preserve">( Inserire la data del Consiglio di classe/Interclasse in cui è stata condivisa la necessità di un PDP) </w:t>
      </w:r>
    </w:p>
    <w:p>
      <w:pPr>
        <w:pStyle w:val="style76"/>
        <w:spacing w:after="0" w:before="0"/>
        <w:contextualSpacing w:val="false"/>
      </w:pPr>
      <w:r>
        <w:rPr>
          <w:rFonts w:cs="Arial" w:eastAsia="Times New Roman"/>
        </w:rPr>
        <w:t>Coordinatore di classe……………………………….......................</w:t>
      </w:r>
    </w:p>
    <w:p>
      <w:pPr>
        <w:pStyle w:val="style59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8"/>
          <w:szCs w:val="28"/>
        </w:rPr>
        <w:t>OSSERVAZIONI INIZIALI SUGLI APPRENDIMENTI</w:t>
      </w:r>
    </w:p>
    <w:p>
      <w:pPr>
        <w:pStyle w:val="style0"/>
      </w:pPr>
      <w:r>
        <w:rPr/>
      </w:r>
    </w:p>
    <w:p>
      <w:pPr>
        <w:sectPr>
          <w:headerReference r:id="rId2" w:type="default"/>
          <w:footerReference r:id="rId3" w:type="default"/>
          <w:type w:val="nextPage"/>
          <w:pgSz w:h="16838" w:w="11906"/>
          <w:pgMar w:bottom="1134" w:footer="283" w:gutter="0" w:header="993" w:left="1134" w:right="1134" w:top="1416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ascii="Arial" w:cs="Arial" w:hAnsi="Arial"/>
          <w:b/>
          <w:bCs/>
        </w:rPr>
        <w:t>LETTURA STRUMENTALE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Rapidità</w:t>
      </w:r>
      <w:r>
        <w:rPr>
          <w:rFonts w:ascii="Arial" w:cs="Arial" w:hAnsi="Arial"/>
        </w:rPr>
        <w:t>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Arial" w:hAnsi="Arial"/>
        </w:rPr>
        <w:t>molto bassa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bassa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Correttezza</w:t>
      </w:r>
      <w:r>
        <w:rPr>
          <w:rFonts w:ascii="Arial" w:cs="Arial" w:hAnsi="Arial"/>
        </w:rPr>
        <w:t>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presenza di inversioni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presenza di sostituzioni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presenza di omissioni/aggiunte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DELLA LETTURA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parziale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globale ma superficiale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Eventuali note aggiuntive..............................................................................................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DELL’ASCOLTO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parziale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globale ma superficiale</w:t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SCRITTURA</w:t>
      </w:r>
    </w:p>
    <w:p>
      <w:pPr>
        <w:pStyle w:val="style0"/>
      </w:pPr>
      <w:r>
        <w:rPr>
          <w:rFonts w:ascii="Arial" w:cs="Arial" w:hAnsi="Arial"/>
          <w:b/>
          <w:bCs/>
        </w:rPr>
        <w:t>Tipo/i di carattere/i utilizzato/i: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stampato maiuscolo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stampato minuscolo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corsivo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Grafia</w:t>
      </w:r>
      <w:r>
        <w:rPr>
          <w:rFonts w:ascii="Arial" w:cs="Arial" w:hAnsi="Arial"/>
        </w:rPr>
        <w:t>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problemi di realizzazione del tratto grafico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problemi di regolarità del tratto grafico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 xml:space="preserve">problemi di </w:t>
      </w:r>
      <w:r>
        <w:rPr>
          <w:rFonts w:ascii="Arial" w:cs="Arial" w:eastAsia="Tahoma" w:hAnsi="Arial"/>
          <w:iCs/>
          <w:sz w:val="24"/>
          <w:szCs w:val="24"/>
        </w:rPr>
        <w:t>fusione e separazione di parole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 </w:t>
      </w:r>
      <w:r>
        <w:rPr>
          <w:rFonts w:ascii="Arial" w:cs="Arial" w:eastAsia="Tahoma" w:hAnsi="Arial"/>
          <w:iCs/>
          <w:sz w:val="24"/>
          <w:szCs w:val="24"/>
        </w:rPr>
        <w:t>problemi di orientamento spaziale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Tahoma" w:hAnsi="Arial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hd w:fill="FFFFFF" w:val="clear"/>
      </w:pPr>
      <w:r>
        <w:rPr>
          <w:rFonts w:ascii="Arial" w:cs="Arial" w:hAnsi="Arial"/>
          <w:b/>
          <w:bCs/>
          <w:shd w:fill="FFFFFF" w:val="clear"/>
        </w:rPr>
        <w:t>Tipologia di errori:</w:t>
      </w:r>
    </w:p>
    <w:p>
      <w:pPr>
        <w:pStyle w:val="style0"/>
        <w:shd w:fill="FFFFFF" w:val="clear"/>
      </w:pPr>
      <w:r>
        <w:rPr/>
      </w:r>
    </w:p>
    <w:p>
      <w:pPr>
        <w:pStyle w:val="style0"/>
        <w:shd w:fill="FFFFFF" w:val="clear"/>
      </w:pPr>
      <w:r>
        <w:rPr>
          <w:rFonts w:ascii="Tahoma" w:cs="Tahoma" w:eastAsia="Tahoma" w:hAnsi="Tahoma"/>
          <w:iCs/>
          <w:sz w:val="30"/>
          <w:shd w:fill="FFFFFF" w:val="clear"/>
        </w:rPr>
        <w:t xml:space="preserve">□ </w:t>
      </w:r>
      <w:r>
        <w:rPr>
          <w:rFonts w:ascii="Arial" w:cs="Arial" w:hAnsi="Arial"/>
          <w:shd w:fill="FFFFFF" w:val="clear"/>
        </w:rPr>
        <w:t>errori fonologici (scambio di grafemi, omissione e</w:t>
      </w:r>
      <w:r>
        <w:rPr>
          <w:rFonts w:ascii="Tahoma" w:cs="Tahoma" w:eastAsia="Tahoma" w:hAnsi="Tahoma"/>
          <w:iCs/>
          <w:sz w:val="30"/>
          <w:shd w:fill="FFFFFF" w:val="clear"/>
        </w:rPr>
        <w:t xml:space="preserve"> </w:t>
      </w:r>
      <w:r>
        <w:rPr>
          <w:rFonts w:ascii="Arial" w:cs="Arial" w:hAnsi="Arial"/>
          <w:shd w:fill="FFFFFF" w:val="clear"/>
        </w:rPr>
        <w:t>aggiunta di lettere o sillabe, inversioni, grafema inesatto)</w:t>
      </w:r>
    </w:p>
    <w:p>
      <w:pPr>
        <w:pStyle w:val="style0"/>
        <w:shd w:fill="FFFFFF" w:val="clear"/>
      </w:pPr>
      <w:r>
        <w:rPr>
          <w:rFonts w:ascii="Tahoma" w:cs="Tahoma" w:eastAsia="Tahoma" w:hAnsi="Tahoma"/>
          <w:iCs/>
          <w:sz w:val="30"/>
          <w:shd w:fill="FFFFFF" w:val="clear"/>
        </w:rPr>
        <w:t xml:space="preserve">□ </w:t>
      </w:r>
      <w:r>
        <w:rPr>
          <w:rFonts w:ascii="Arial" w:cs="Arial" w:hAnsi="Arial"/>
          <w:shd w:fill="FFFFFF" w:val="clear"/>
        </w:rPr>
        <w:t>errori non fonologici ( scambio di grafema omofono, omissione o aggiunta di h)</w:t>
      </w:r>
    </w:p>
    <w:p>
      <w:pPr>
        <w:pStyle w:val="style0"/>
        <w:shd w:fill="FFFFFF" w:val="clear"/>
      </w:pPr>
      <w:r>
        <w:rPr>
          <w:rFonts w:ascii="Tahoma" w:cs="Tahoma" w:eastAsia="Tahoma" w:hAnsi="Tahoma"/>
          <w:iCs/>
          <w:sz w:val="30"/>
          <w:shd w:fill="FFFFFF" w:val="clear"/>
        </w:rPr>
        <w:t xml:space="preserve">□ </w:t>
      </w:r>
      <w:r>
        <w:rPr>
          <w:rFonts w:ascii="Arial" w:cs="Arial" w:hAnsi="Arial"/>
          <w:shd w:fill="FFFFFF" w:val="clear"/>
        </w:rPr>
        <w:t>altri errori (omissioni e aggiunta di accenti, omissioni e aggiunta di doppie, apostrofi,</w:t>
      </w:r>
    </w:p>
    <w:p>
      <w:pPr>
        <w:pStyle w:val="style0"/>
        <w:shd w:fill="FFFFFF" w:val="clear"/>
      </w:pPr>
      <w:r>
        <w:rPr>
          <w:rFonts w:ascii="Arial" w:cs="Arial" w:eastAsia="Arial" w:hAnsi="Arial"/>
          <w:shd w:fill="FFFFFF" w:val="clear"/>
        </w:rPr>
        <w:t xml:space="preserve">     </w:t>
      </w:r>
      <w:r>
        <w:rPr>
          <w:rFonts w:ascii="Arial" w:cs="Arial" w:hAnsi="Arial"/>
          <w:shd w:fill="FFFFFF" w:val="clear"/>
        </w:rPr>
        <w:t>maiuscole)</w:t>
      </w:r>
    </w:p>
    <w:p>
      <w:pPr>
        <w:pStyle w:val="style0"/>
        <w:shd w:fill="FFFFFF" w:val="clear"/>
      </w:pPr>
      <w:r>
        <w:rPr>
          <w:rFonts w:ascii="Tahoma" w:cs="Tahoma" w:eastAsia="Tahoma" w:hAnsi="Tahoma"/>
          <w:iCs/>
          <w:sz w:val="30"/>
          <w:shd w:fill="FFFFFF" w:val="clear"/>
        </w:rPr>
        <w:t xml:space="preserve">□ </w:t>
      </w:r>
      <w:r>
        <w:rPr>
          <w:rFonts w:ascii="Arial" w:cs="Arial" w:hAnsi="Arial"/>
          <w:shd w:fill="FFFFFF" w:val="clear"/>
        </w:rPr>
        <w:t>errori legati a gruppi consonantici complessi (es. bagni con bani)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hd w:fill="FFFFFF" w:val="clear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8"/>
          <w:szCs w:val="28"/>
        </w:rPr>
        <w:t>Produzione di frasi e testi:</w:t>
      </w:r>
    </w:p>
    <w:p>
      <w:pPr>
        <w:pStyle w:val="style0"/>
      </w:pPr>
      <w:r>
        <w:rPr>
          <w:rFonts w:ascii="Arial" w:cs="Arial" w:hAnsi="Arial"/>
          <w:b/>
          <w:bCs/>
        </w:rPr>
        <w:t>Strutturazione della frase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strutturazione lacunosa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frasi semplici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frasi complete e ben strutturate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Strutturazione dei testi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strutturazione lacunosa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testi brevi e semplici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testi completi e ben strutturati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testi coerenti alla richiesta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testi non/poco coerenti alla richiesta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Altri aspetti: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nella copia (lavagna, testo...)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lentezza nello scrivere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nel seguire la dettatura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PROPRIETÀ LINGUISTICA:</w:t>
      </w:r>
    </w:p>
    <w:p>
      <w:pPr>
        <w:pStyle w:val="style0"/>
      </w:pPr>
      <w:r>
        <w:rPr>
          <w:rFonts w:ascii="Tahoma" w:cs="Tahoma" w:eastAsia="Tahoma" w:hAnsi="Tahoma"/>
          <w:iCs/>
          <w:sz w:val="26"/>
          <w:szCs w:val="26"/>
        </w:rPr>
        <w:t xml:space="preserve">□ </w:t>
      </w:r>
      <w:r>
        <w:rPr>
          <w:rFonts w:ascii="Arial" w:cs="Arial" w:hAnsi="Arial"/>
          <w:sz w:val="26"/>
          <w:szCs w:val="26"/>
        </w:rPr>
        <w:t>difficoltà di organizzazione del discorso</w:t>
      </w:r>
    </w:p>
    <w:p>
      <w:pPr>
        <w:pStyle w:val="style0"/>
      </w:pPr>
      <w:r>
        <w:rPr>
          <w:rFonts w:ascii="Arial" w:cs="Tahoma" w:eastAsia="Tahoma" w:hAnsi="Arial"/>
          <w:iCs/>
          <w:sz w:val="26"/>
          <w:szCs w:val="26"/>
        </w:rPr>
        <w:t xml:space="preserve">□ </w:t>
      </w:r>
      <w:r>
        <w:rPr>
          <w:rFonts w:ascii="Arial" w:cs="Arial" w:hAnsi="Arial"/>
          <w:sz w:val="26"/>
          <w:szCs w:val="26"/>
        </w:rPr>
        <w:t xml:space="preserve">difficoltà nel ricordare nomi, date, termini specifici ... </w:t>
      </w:r>
    </w:p>
    <w:p>
      <w:pPr>
        <w:pStyle w:val="style0"/>
      </w:pPr>
      <w:r>
        <w:rPr>
          <w:rFonts w:ascii="Arial" w:cs="Tahoma" w:eastAsia="Tahoma" w:hAnsi="Arial"/>
          <w:iCs/>
          <w:sz w:val="26"/>
          <w:szCs w:val="26"/>
        </w:rPr>
        <w:t xml:space="preserve">□ </w:t>
      </w:r>
      <w:r>
        <w:rPr>
          <w:rFonts w:ascii="Arial" w:cs="Tahoma" w:eastAsia="Tahoma" w:hAnsi="Arial"/>
          <w:iCs/>
          <w:sz w:val="26"/>
          <w:szCs w:val="26"/>
        </w:rPr>
        <w:t>competenze lessicali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L</w:t>
      </w:r>
      <w:r>
        <w:rPr>
          <w:rFonts w:ascii="Arial" w:cs="Arial" w:hAnsi="Arial"/>
          <w:b/>
          <w:bCs/>
        </w:rPr>
        <w:t>INGUE STRANIERE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Inglese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orale: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scritta: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Produzione orale: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Tedesco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orale: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Comprensione scritta: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Produzione orale: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CONOSCENZA NUMERICA E CALCOLO</w:t>
      </w:r>
    </w:p>
    <w:p>
      <w:pPr>
        <w:pStyle w:val="style0"/>
      </w:pPr>
      <w:r>
        <w:rPr>
          <w:rFonts w:ascii="Arial" w:cs="Arial" w:hAnsi="Arial"/>
          <w:b/>
          <w:bCs/>
        </w:rPr>
        <w:t>Processi lessicali (capacità di attribuire il nome ai numeri):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Processi semantici (capacità di comprendere il significato dei numeri attraverso una</w:t>
      </w:r>
    </w:p>
    <w:p>
      <w:pPr>
        <w:pStyle w:val="style0"/>
      </w:pPr>
      <w:r>
        <w:rPr>
          <w:rFonts w:ascii="Arial" w:cs="Arial" w:hAnsi="Arial"/>
          <w:b/>
          <w:bCs/>
        </w:rPr>
        <w:t>rappresentazione mentale di tipo quantitativo):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77"/>
        <w:spacing w:line="265" w:lineRule="exact"/>
        <w:ind w:hanging="0" w:left="0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Counting (capacità di conteggio) e calcolo orale e scritto: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RISOLUZIONE DEI PROBLEMI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GEOMETRIA (RAPPRESENTAZIONE GRAFICA)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rilevanti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difficoltà lievi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hAnsi="Arial"/>
        </w:rPr>
        <w:t>prestazione sufficiente/buona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IMPEGNO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costante e produttivo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costante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abbastanza costante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discontinuo/legato agli interessi</w:t>
      </w:r>
    </w:p>
    <w:p>
      <w:pPr>
        <w:pStyle w:val="style0"/>
      </w:pPr>
      <w:r>
        <w:rPr>
          <w:rFonts w:ascii="Tahoma" w:cs="Tahoma" w:eastAsia="Tahoma" w:hAnsi="Tahoma"/>
          <w:iCs/>
          <w:sz w:val="30"/>
        </w:rPr>
        <w:t xml:space="preserve">□ 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scarso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/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>
          <w:rFonts w:ascii="Arial" w:cs="Arial" w:hAnsi="Arial"/>
          <w:b/>
          <w:bCs/>
        </w:rPr>
        <w:t>METODO DI STUDIO (dalla classe IV E V )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Sottolinea, identifica parole-chiave, utilizza schemi e/o mappe fatte da altri</w:t>
      </w:r>
    </w:p>
    <w:p>
      <w:pPr>
        <w:pStyle w:val="style0"/>
      </w:pPr>
      <w:r>
        <w:rPr>
          <w:rFonts w:ascii="Arial" w:cs="Arial" w:eastAsia="Arial" w:hAnsi="Arial"/>
        </w:rPr>
        <w:t xml:space="preserve">     </w:t>
      </w:r>
      <w:r>
        <w:rPr>
          <w:rFonts w:ascii="Arial" w:cs="Arial" w:hAnsi="Arial"/>
        </w:rPr>
        <w:t>(insegnanti, genitori, ...)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Sottolinea, identifica parole-chiave, fa schemi e/o mappe con guida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Sottolinea, identifica parole-chiave, fa schemi e/o mappe autonomamente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>Utilizza strumenti informatici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CARATTERISTICHE DEL PROCESSO DI APPRENDIMENTO E COMPORTAMENTO</w:t>
      </w:r>
    </w:p>
    <w:p>
      <w:pPr>
        <w:pStyle w:val="style0"/>
      </w:pPr>
      <w:r>
        <w:rPr>
          <w:rFonts w:ascii="Arial" w:cs="Arial" w:hAnsi="Arial"/>
          <w:b w:val="false"/>
          <w:bCs w:val="false"/>
        </w:rPr>
        <w:t>Indicare dove emergono le difficoltà più rilevanti.</w:t>
      </w:r>
      <w:r>
        <w:rPr>
          <w:rFonts w:ascii="Arial" w:cs="Arial" w:hAnsi="Arial"/>
          <w:b/>
          <w:bCs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 xml:space="preserve">● </w:t>
      </w:r>
      <w:r>
        <w:rPr>
          <w:rFonts w:ascii="Arial" w:cs="Arial" w:hAnsi="Arial"/>
          <w:b/>
          <w:bCs/>
        </w:rPr>
        <w:t>comportamenti oppositivi verbali:</w:t>
      </w:r>
      <w:r>
        <w:rPr>
          <w:rFonts w:ascii="Arial" w:cs="Arial" w:hAnsi="Arial"/>
          <w:b w:val="false"/>
          <w:bCs w:val="false"/>
          <w:sz w:val="16"/>
          <w:szCs w:val="16"/>
        </w:rPr>
        <w:t xml:space="preserve"> interrompere quando si sta parlando, rispondere con un linguaggio poco rispettoso, fare domande intenzionalmente provocatorie che non hanno nulla a che vedere con ciò che si sta spiegando;</w:t>
      </w:r>
    </w:p>
    <w:p>
      <w:pPr>
        <w:pStyle w:val="style0"/>
      </w:pPr>
      <w:r>
        <w:rPr>
          <w:rFonts w:ascii="Arial" w:cs="Arial" w:hAnsi="Arial"/>
          <w:b w:val="false"/>
          <w:bCs w:val="false"/>
          <w:sz w:val="16"/>
          <w:szCs w:val="16"/>
        </w:rPr>
        <w:t xml:space="preserve"> </w:t>
      </w: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spesso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>a volte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>□</w:t>
      </w:r>
      <w:bookmarkStart w:id="0" w:name="__DdeLink__1128_775053341"/>
      <w:r>
        <w:rPr>
          <w:rFonts w:ascii="Arial" w:cs="Tahoma" w:eastAsia="Tahoma" w:hAnsi="Arial"/>
          <w:iCs/>
          <w:sz w:val="24"/>
          <w:szCs w:val="24"/>
        </w:rPr>
        <w:t xml:space="preserve"> </w:t>
      </w:r>
      <w:bookmarkEnd w:id="0"/>
      <w:r>
        <w:rPr>
          <w:rFonts w:ascii="Arial" w:cs="Tahoma" w:eastAsia="Tahoma" w:hAnsi="Arial"/>
          <w:iCs/>
          <w:sz w:val="24"/>
          <w:szCs w:val="24"/>
        </w:rPr>
        <w:t>mai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 xml:space="preserve">● </w:t>
      </w:r>
      <w:r>
        <w:rPr>
          <w:rFonts w:ascii="Arial" w:cs="Arial" w:hAnsi="Arial"/>
          <w:b/>
          <w:bCs/>
        </w:rPr>
        <w:t xml:space="preserve">comportamenti oppositivi non verbali: </w:t>
      </w:r>
      <w:r>
        <w:rPr>
          <w:rFonts w:ascii="Arial" w:cs="Arial" w:hAnsi="Arial"/>
          <w:b w:val="false"/>
          <w:bCs w:val="false"/>
          <w:sz w:val="16"/>
          <w:szCs w:val="16"/>
        </w:rPr>
        <w:t>alzarsi senza chiedere il permesso, vagare per la classe disturbando la lezione, sedersi in un posto diverso dal proprio senza rispettare la disposizione concordata e creando conseguente disagio a tutti gli altri compagni, oltre che al docente;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spesso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>a volte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>mai</w:t>
      </w:r>
    </w:p>
    <w:p>
      <w:pPr>
        <w:pStyle w:val="style0"/>
      </w:pPr>
      <w:r>
        <w:rPr>
          <w:rFonts w:ascii="Arial" w:cs="Arial" w:hAnsi="Arial"/>
          <w:b w:val="false"/>
          <w:bCs w:val="false"/>
          <w:sz w:val="16"/>
          <w:szCs w:val="16"/>
        </w:rPr>
        <w:t xml:space="preserve"> </w:t>
      </w:r>
      <w:r>
        <w:rPr>
          <w:rFonts w:ascii="Arial" w:cs="Arial" w:hAnsi="Arial"/>
          <w:b w:val="false"/>
          <w:bCs w:val="false"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●</w:t>
      </w:r>
      <w:r>
        <w:rPr>
          <w:rFonts w:ascii="Arial" w:cs="Arial" w:hAnsi="Arial"/>
          <w:b/>
          <w:bCs/>
        </w:rPr>
        <w:t xml:space="preserve">comportamenti oppositivi paraverbali: </w:t>
      </w:r>
      <w:r>
        <w:rPr>
          <w:rFonts w:ascii="Arial" w:cs="Arial" w:hAnsi="Arial"/>
          <w:b w:val="false"/>
          <w:bCs w:val="false"/>
          <w:sz w:val="16"/>
          <w:szCs w:val="16"/>
        </w:rPr>
        <w:t xml:space="preserve">fare versi imitando macchine e animali, rumoreggiare con varie parti del corpo, sbuffare per comunicare all’insegnante il proprio stato d’animo;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spesso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>a volte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>mai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  <w:sz w:val="16"/>
          <w:szCs w:val="16"/>
        </w:rPr>
        <w:t xml:space="preserve"> </w:t>
      </w:r>
    </w:p>
    <w:p>
      <w:pPr>
        <w:pStyle w:val="style0"/>
      </w:pPr>
      <w:r>
        <w:rPr>
          <w:rFonts w:ascii="Arial" w:cs="Arial" w:hAnsi="Arial"/>
          <w:b w:val="false"/>
          <w:bCs w:val="false"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/>
          <w:bCs/>
        </w:rPr>
        <w:t xml:space="preserve"> ●</w:t>
      </w:r>
      <w:r>
        <w:rPr>
          <w:rFonts w:ascii="Arial" w:cs="Arial" w:hAnsi="Arial"/>
          <w:b/>
          <w:bCs/>
        </w:rPr>
        <w:t xml:space="preserve">comportamenti oppositivi “fisici”: </w:t>
      </w:r>
      <w:r>
        <w:rPr>
          <w:rFonts w:ascii="Arial" w:cs="Arial" w:hAnsi="Arial"/>
          <w:b w:val="false"/>
          <w:bCs w:val="false"/>
          <w:sz w:val="16"/>
          <w:szCs w:val="16"/>
        </w:rPr>
        <w:t xml:space="preserve">mettere le mani addosso ai compagni più deboli, canzonarli,lanciare oggetti al fine di schernire, appropriarsi delle cose altrui per fare un dispetto.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spesso</w:t>
      </w:r>
    </w:p>
    <w:p>
      <w:pPr>
        <w:pStyle w:val="style0"/>
      </w:pPr>
      <w:r>
        <w:rPr>
          <w:rFonts w:ascii="Arial" w:cs="Tahoma" w:eastAsia="Tahoma" w:hAnsi="Arial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iCs/>
          <w:sz w:val="24"/>
          <w:szCs w:val="24"/>
        </w:rPr>
        <w:t>a volte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□ </w:t>
      </w: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 xml:space="preserve">mai </w:t>
      </w:r>
      <w:r>
        <w:rPr>
          <w:rFonts w:ascii="Arial" w:cs="Arial" w:eastAsia="Tahoma" w:hAnsi="Arial"/>
          <w:b w:val="false"/>
          <w:bCs w:val="false"/>
          <w:iCs/>
          <w:sz w:val="16"/>
          <w:szCs w:val="16"/>
        </w:rPr>
        <w:t xml:space="preserve"> </w:t>
      </w:r>
    </w:p>
    <w:p>
      <w:pPr>
        <w:pStyle w:val="style0"/>
      </w:pP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b/>
          <w:bCs/>
          <w:sz w:val="24"/>
          <w:szCs w:val="24"/>
        </w:rPr>
        <w:t>Per gli alunni PLUSDOTATI può essere utilizzato ed allegato al PDP l'allegato P.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PUNTI DI FORZA (interessi, predisposizioni, abilità particolari in determinate aree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disciplinari): ________________________________________________________________________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caps/>
        </w:rPr>
        <w:t>Decisioni deliberate dal Consiglio di classe:</w:t>
      </w:r>
    </w:p>
    <w:p>
      <w:pPr>
        <w:pStyle w:val="style75"/>
      </w:pPr>
      <w:r>
        <w:rPr>
          <w:rFonts w:cs="Tahoma"/>
          <w:b/>
        </w:rPr>
        <w:t>MISURE DISPENSATIVE</w:t>
      </w:r>
    </w:p>
    <w:p>
      <w:pPr>
        <w:pStyle w:val="style0"/>
        <w:spacing w:line="100" w:lineRule="atLeast"/>
      </w:pPr>
      <w:r>
        <w:rPr>
          <w:rFonts w:ascii="Arial" w:cs="Arial" w:hAnsi="Arial"/>
          <w:b/>
          <w:bCs/>
        </w:rPr>
        <w:t>Nell’ambito delle varie discipline l’alunno viene dispensato:</w:t>
      </w:r>
    </w:p>
    <w:p>
      <w:pPr>
        <w:pStyle w:val="style74"/>
        <w:spacing w:line="100" w:lineRule="atLeast"/>
        <w:ind w:hanging="0" w:left="0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dalla lettura ad alta voce;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 prendere appunti;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dai tempi standard (dalla consegna delle prove scritte in tempi maggiori di quelli previsti  per gli alunni senza BES);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 copiare dalla lavagna;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dalla dettatura di testi/o appunti;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 un eccessivo carico di compiti a casa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dalla effettuazione di più prove valutative in tempi ravvicinati;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dallo studio mnemonico di formule, tabelle; definizioni;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Tahoma" w:eastAsia="Tahoma" w:hAnsi="Arial"/>
          <w:iCs/>
          <w:sz w:val="30"/>
        </w:rPr>
        <w:t>□</w:t>
      </w:r>
      <w:r>
        <w:rPr>
          <w:rFonts w:ascii="Arial" w:cs="Arial" w:eastAsia="Arial" w:hAnsi="Arial"/>
          <w:iCs/>
        </w:rPr>
        <w:t xml:space="preserve"> </w:t>
      </w:r>
      <w:r>
        <w:rPr>
          <w:rFonts w:ascii="Arial" w:cs="Tahoma" w:hAnsi="Arial"/>
        </w:rPr>
        <w:t>altro ( es: sostituzione della scrittura con linguaggio verbale e/o iconico...)</w:t>
      </w:r>
    </w:p>
    <w:p>
      <w:pPr>
        <w:pStyle w:val="style74"/>
        <w:spacing w:line="100" w:lineRule="atLeast"/>
        <w:ind w:hanging="284" w:left="284" w:right="0"/>
      </w:pP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</w:t>
      </w:r>
    </w:p>
    <w:p>
      <w:pPr>
        <w:pStyle w:val="style74"/>
        <w:spacing w:line="100" w:lineRule="atLeast"/>
        <w:ind w:hanging="284" w:left="284" w:right="0"/>
      </w:pPr>
      <w:r>
        <w:rPr/>
      </w:r>
    </w:p>
    <w:p>
      <w:pPr>
        <w:pStyle w:val="style74"/>
        <w:spacing w:line="100" w:lineRule="atLeast"/>
        <w:ind w:hanging="0" w:left="0" w:right="0"/>
      </w:pPr>
      <w:r>
        <w:rPr/>
      </w:r>
    </w:p>
    <w:p>
      <w:pPr>
        <w:pStyle w:val="style74"/>
        <w:spacing w:line="100" w:lineRule="atLeast"/>
        <w:ind w:hanging="0" w:left="0" w:right="0"/>
      </w:pPr>
      <w:r>
        <w:rPr/>
      </w:r>
    </w:p>
    <w:p>
      <w:pPr>
        <w:pStyle w:val="style74"/>
        <w:spacing w:line="100" w:lineRule="atLeast"/>
        <w:ind w:hanging="0" w:left="0" w:right="0"/>
      </w:pPr>
      <w:r>
        <w:rPr>
          <w:rFonts w:ascii="Arial" w:cs="Tahoma" w:hAnsi="Arial"/>
          <w:b/>
          <w:iCs/>
        </w:rPr>
        <w:t>STRUMENTI COMPENSATIVI</w:t>
      </w:r>
    </w:p>
    <w:p>
      <w:pPr>
        <w:pStyle w:val="style74"/>
        <w:spacing w:line="100" w:lineRule="atLeast"/>
        <w:ind w:hanging="0" w:left="720" w:right="0"/>
      </w:pPr>
      <w:r>
        <w:rPr/>
      </w:r>
    </w:p>
    <w:p>
      <w:pPr>
        <w:pStyle w:val="style0"/>
        <w:spacing w:line="360" w:lineRule="auto"/>
      </w:pPr>
      <w:r>
        <w:rPr>
          <w:rFonts w:ascii="Arial" w:cs="Arial" w:hAnsi="Arial"/>
          <w:iCs/>
        </w:rPr>
        <w:t>L’alunno usufruirà dei seguenti strumenti compensativi:</w:t>
      </w:r>
    </w:p>
    <w:p>
      <w:pPr>
        <w:pStyle w:val="style74"/>
        <w:spacing w:line="360" w:lineRule="auto"/>
        <w:ind w:hanging="284" w:left="284" w:right="0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</w:rPr>
        <w:t>libri digitali</w:t>
      </w:r>
    </w:p>
    <w:p>
      <w:pPr>
        <w:pStyle w:val="style74"/>
        <w:spacing w:line="360" w:lineRule="auto"/>
        <w:ind w:hanging="284" w:left="284" w:right="0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</w:rPr>
        <w:t xml:space="preserve">tabelle, formulari, </w:t>
      </w:r>
      <w:r>
        <w:rPr>
          <w:rFonts w:ascii="Arial" w:hAnsi="Arial"/>
          <w:iCs/>
        </w:rPr>
        <w:t>procedure specifiche, sintesi, schemi e mappe</w:t>
      </w:r>
    </w:p>
    <w:p>
      <w:pPr>
        <w:pStyle w:val="style74"/>
        <w:spacing w:line="360" w:lineRule="auto"/>
        <w:ind w:hanging="284" w:left="284" w:right="0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</w:rPr>
        <w:t>calcolatrice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iCs/>
        </w:rPr>
        <w:t>o computer con foglio di calcolo e stampante</w:t>
      </w:r>
    </w:p>
    <w:p>
      <w:pPr>
        <w:pStyle w:val="style74"/>
        <w:spacing w:line="360" w:lineRule="auto"/>
        <w:ind w:hanging="284" w:left="284" w:right="0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  <w:iCs/>
        </w:rPr>
        <w:t xml:space="preserve">computer con videoscrittura, correttore ortografico, </w:t>
      </w:r>
      <w:r>
        <w:rPr>
          <w:rFonts w:ascii="Arial" w:hAnsi="Arial"/>
          <w:bCs/>
          <w:iCs/>
        </w:rPr>
        <w:t>stampante e scanner</w:t>
      </w:r>
    </w:p>
    <w:p>
      <w:pPr>
        <w:pStyle w:val="style74"/>
        <w:spacing w:line="360" w:lineRule="auto"/>
        <w:ind w:hanging="284" w:left="284" w:right="0"/>
        <w:jc w:val="both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</w:rPr>
        <w:t>risorse audio (registrazioni, sintesi vocale, audiolibri, libri parlati, …)</w:t>
      </w:r>
    </w:p>
    <w:p>
      <w:pPr>
        <w:pStyle w:val="style74"/>
        <w:spacing w:line="360" w:lineRule="auto"/>
        <w:ind w:hanging="284" w:left="284" w:right="0"/>
        <w:jc w:val="both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  <w:bCs/>
          <w:iCs/>
        </w:rPr>
        <w:t>software didattici free</w:t>
      </w:r>
    </w:p>
    <w:p>
      <w:pPr>
        <w:pStyle w:val="style74"/>
        <w:spacing w:line="360" w:lineRule="auto"/>
        <w:ind w:hanging="284" w:left="284" w:right="0"/>
        <w:jc w:val="both"/>
      </w:pPr>
      <w:r>
        <w:rPr>
          <w:rFonts w:ascii="Arial" w:eastAsia="Arial" w:hAnsi="Arial"/>
          <w:iCs/>
        </w:rPr>
        <w:t xml:space="preserve">□ </w:t>
      </w:r>
      <w:r>
        <w:rPr>
          <w:rFonts w:ascii="Arial" w:hAnsi="Arial"/>
          <w:bCs/>
          <w:iCs/>
        </w:rPr>
        <w:t>computer con sintetizzatore vocale</w:t>
      </w:r>
    </w:p>
    <w:p>
      <w:pPr>
        <w:pStyle w:val="style75"/>
        <w:spacing w:line="360" w:lineRule="auto"/>
      </w:pPr>
      <w:r>
        <w:rPr>
          <w:rFonts w:eastAsia="Arial"/>
          <w:iCs/>
        </w:rPr>
        <w:t xml:space="preserve">□ </w:t>
      </w:r>
      <w:r>
        <w:rPr>
          <w:bCs/>
          <w:iCs/>
        </w:rPr>
        <w:t xml:space="preserve">vocabolario multimediale  </w:t>
      </w:r>
    </w:p>
    <w:p>
      <w:pPr>
        <w:pStyle w:val="style75"/>
        <w:spacing w:line="360" w:lineRule="auto"/>
      </w:pPr>
      <w:r>
        <w:rPr>
          <w:rFonts w:eastAsia="Arial"/>
          <w:iCs/>
        </w:rPr>
        <w:t xml:space="preserve">□ </w:t>
      </w:r>
      <w:r>
        <w:rPr>
          <w:rFonts w:eastAsia="Tahoma"/>
          <w:iCs/>
        </w:rPr>
        <w:t>altro</w:t>
      </w:r>
    </w:p>
    <w:p>
      <w:pPr>
        <w:pStyle w:val="style75"/>
        <w:spacing w:line="360" w:lineRule="auto"/>
      </w:pPr>
      <w:r>
        <w:rPr>
          <w:rFonts w:cs="Arial" w:eastAsia="Tahoma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75"/>
        <w:spacing w:line="360" w:lineRule="auto"/>
      </w:pPr>
      <w:r>
        <w:rPr>
          <w:rFonts w:eastAsia="Tahoma"/>
          <w:b/>
          <w:bCs/>
          <w:iCs/>
        </w:rPr>
        <w:t>Cosa valorizzare:</w:t>
      </w:r>
    </w:p>
    <w:p>
      <w:pPr>
        <w:pStyle w:val="style0"/>
      </w:pPr>
      <w:r>
        <w:rPr>
          <w:rFonts w:ascii="Arial" w:cs="Tahoma" w:eastAsia="Tahoma" w:hAnsi="Arial"/>
          <w:b/>
          <w:bCs/>
          <w:iCs/>
          <w:sz w:val="30"/>
        </w:rPr>
        <w:t xml:space="preserve">□ </w:t>
      </w:r>
      <w:r>
        <w:rPr>
          <w:rFonts w:ascii="Arial" w:cs="Tahoma" w:eastAsia="Tahoma" w:hAnsi="Arial"/>
          <w:b w:val="false"/>
          <w:bCs w:val="false"/>
          <w:iCs/>
          <w:sz w:val="24"/>
          <w:szCs w:val="24"/>
        </w:rPr>
        <w:t>il</w:t>
      </w:r>
      <w:r>
        <w:rPr>
          <w:rFonts w:ascii="Arial" w:cs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cs="Arial" w:hAnsi="Arial"/>
          <w:b w:val="false"/>
          <w:bCs w:val="false"/>
        </w:rPr>
        <w:t>suo bisogno di sentirsi parte di un gruppo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 xml:space="preserve">□ </w:t>
      </w:r>
      <w:r>
        <w:rPr>
          <w:rFonts w:ascii="Arial" w:cs="Arial" w:hAnsi="Arial"/>
          <w:b w:val="false"/>
          <w:bCs w:val="false"/>
        </w:rPr>
        <w:t xml:space="preserve">le sue passioni personali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>□</w:t>
      </w:r>
      <w:r>
        <w:rPr>
          <w:rFonts w:ascii="Arial" w:cs="Arial" w:hAnsi="Arial"/>
          <w:b w:val="false"/>
          <w:bCs w:val="false"/>
        </w:rPr>
        <w:t xml:space="preserve"> </w:t>
      </w:r>
      <w:r>
        <w:rPr>
          <w:rFonts w:ascii="Arial" w:cs="Arial" w:hAnsi="Arial"/>
          <w:b w:val="false"/>
          <w:bCs w:val="false"/>
        </w:rPr>
        <w:t xml:space="preserve">i rapporti di amicizia che è già riuscito a instaurare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>□</w:t>
      </w:r>
      <w:r>
        <w:rPr>
          <w:rFonts w:ascii="Arial" w:cs="Arial" w:hAnsi="Arial"/>
          <w:b w:val="false"/>
          <w:bCs w:val="false"/>
        </w:rPr>
        <w:t xml:space="preserve"> </w:t>
      </w:r>
      <w:r>
        <w:rPr>
          <w:rFonts w:ascii="Arial" w:cs="Arial" w:hAnsi="Arial"/>
          <w:b w:val="false"/>
          <w:bCs w:val="false"/>
        </w:rPr>
        <w:t xml:space="preserve">la sua sensibilità alla lode e alla gratificazione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>□</w:t>
      </w:r>
      <w:r>
        <w:rPr>
          <w:rFonts w:ascii="Arial" w:cs="Arial" w:hAnsi="Arial"/>
          <w:b w:val="false"/>
          <w:bCs w:val="false"/>
        </w:rPr>
        <w:t xml:space="preserve"> </w:t>
      </w:r>
      <w:r>
        <w:rPr>
          <w:rFonts w:ascii="Arial" w:cs="Arial" w:hAnsi="Arial"/>
          <w:b w:val="false"/>
          <w:bCs w:val="false"/>
        </w:rPr>
        <w:t xml:space="preserve">la tendenza ad accettare regole che ha contribuito a creare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>□</w:t>
      </w:r>
      <w:r>
        <w:rPr>
          <w:rFonts w:ascii="Arial" w:cs="Arial" w:hAnsi="Arial"/>
          <w:b w:val="false"/>
          <w:bCs w:val="false"/>
        </w:rPr>
        <w:t xml:space="preserve"> </w:t>
      </w:r>
      <w:r>
        <w:rPr>
          <w:rFonts w:ascii="Arial" w:cs="Arial" w:hAnsi="Arial"/>
          <w:b w:val="false"/>
          <w:bCs w:val="false"/>
        </w:rPr>
        <w:t xml:space="preserve">la sua voglia di mettersi al centro dell’attenzione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>□</w:t>
      </w:r>
      <w:r>
        <w:rPr>
          <w:rFonts w:ascii="Arial" w:cs="Arial" w:hAnsi="Arial"/>
          <w:b w:val="false"/>
          <w:bCs w:val="false"/>
        </w:rPr>
        <w:t xml:space="preserve"> </w:t>
      </w:r>
      <w:r>
        <w:rPr>
          <w:rFonts w:ascii="Arial" w:cs="Arial" w:hAnsi="Arial"/>
          <w:b w:val="false"/>
          <w:bCs w:val="false"/>
        </w:rPr>
        <w:t xml:space="preserve">il suo desiderio di vedersi riconosciuto un ruolo </w:t>
      </w:r>
    </w:p>
    <w:p>
      <w:pPr>
        <w:pStyle w:val="style0"/>
      </w:pPr>
      <w:r>
        <w:rPr>
          <w:rFonts w:ascii="Arial" w:cs="Tahoma" w:eastAsia="Tahoma" w:hAnsi="Arial"/>
          <w:b w:val="false"/>
          <w:bCs w:val="false"/>
          <w:iCs/>
          <w:sz w:val="30"/>
        </w:rPr>
        <w:t xml:space="preserve">□ </w:t>
      </w:r>
      <w:r>
        <w:rPr>
          <w:rFonts w:ascii="Arial" w:cs="Arial" w:hAnsi="Arial"/>
          <w:b w:val="false"/>
          <w:bCs w:val="false"/>
        </w:rPr>
        <w:t>altro</w:t>
      </w:r>
    </w:p>
    <w:p>
      <w:pPr>
        <w:pStyle w:val="style0"/>
      </w:pPr>
      <w:bookmarkStart w:id="1" w:name="__DdeLink__4694_1829155387"/>
      <w:bookmarkEnd w:id="1"/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>
          <w:rFonts w:ascii="Arial" w:cs="Arial" w:hAnsi="Arial"/>
          <w:b/>
          <w:bCs/>
        </w:rPr>
        <w:t>CARATTERISTICHE DEL PROCESSO DI APPRENDIMENTO E COMPORTAMENTO</w:t>
      </w:r>
    </w:p>
    <w:p>
      <w:pPr>
        <w:pStyle w:val="style0"/>
      </w:pPr>
      <w:r>
        <w:rPr>
          <w:rFonts w:ascii="Arial" w:cs="Arial" w:hAnsi="Arial"/>
          <w:b/>
          <w:bCs/>
        </w:rPr>
        <w:t>Indicare dove emergono le difficoltà più rilevanti.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Selezionare le informazioni necessarie per eseguire la consegna.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Mantenere l’attenzione per il tempo utile a completare la consegna.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Seguire le istruzioni e rispettare le regole.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Regolare il comportamento.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 xml:space="preserve">Controllare / differire interventi inappropriati: aspettare il proprio turno nel gioco o nella   </w:t>
      </w:r>
    </w:p>
    <w:p>
      <w:pPr>
        <w:pStyle w:val="style0"/>
      </w:pPr>
      <w:r>
        <w:rPr>
          <w:rFonts w:ascii="Arial" w:cs="Arial" w:eastAsia="Arial" w:hAnsi="Arial"/>
        </w:rPr>
        <w:t xml:space="preserve">    </w:t>
      </w:r>
      <w:r>
        <w:rPr>
          <w:rFonts w:ascii="Arial" w:cs="Arial" w:hAnsi="Arial"/>
        </w:rPr>
        <w:t>conversazione …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Applicare in modo efficiente strategie di studio.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Costruire e mantenere relazioni positive con i coetanei.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Autoregolare le proprie emozioni.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Affrontare adeguatamente situazioni di frustrazione.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Evitare stati di eccessiva demotivazione ed ansia.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Controllare i livelli di aggressività.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Seguire i ritmi di apprendimento della classe a causa delle difficoltà attentive.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Altro</w:t>
      </w:r>
    </w:p>
    <w:p>
      <w:pPr>
        <w:pStyle w:val="style0"/>
      </w:pP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PUNTI DI FORZA (interessi, predisposizioni, abilità particolari in determinate aree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disciplinari): ________________________________________________________________________ ________________________________________________________________________ 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  <w:sz w:val="28"/>
          <w:szCs w:val="28"/>
        </w:rPr>
        <w:t>STRATEGIE METODOLOGICHE E DIDATTICHE</w:t>
      </w:r>
    </w:p>
    <w:p>
      <w:pPr>
        <w:pStyle w:val="style0"/>
      </w:pPr>
      <w:r>
        <w:rPr>
          <w:rFonts w:ascii="Arial" w:cs="Arial" w:eastAsia="Arial" w:hAnsi="Arial"/>
          <w:b/>
          <w:bCs/>
        </w:rPr>
        <w:t xml:space="preserve"> 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Aiuti visivi.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Tempi di lavoro brevi o con piccole pause.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Gratificazioni immediate, ravvicinate e frequenti.</w:t>
      </w:r>
    </w:p>
    <w:p>
      <w:pPr>
        <w:pStyle w:val="style0"/>
      </w:pPr>
      <w:r>
        <w:rPr>
          <w:rFonts w:ascii="Arial" w:cs="Tahoma" w:eastAsia="Tahoma" w:hAnsi="Arial"/>
          <w:iCs/>
          <w:sz w:val="30"/>
        </w:rPr>
        <w:t xml:space="preserve"> □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Predisporre un ambiente di lavoro dove siano ridotte al minimo le fonti di distrazione.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Definire con tutta la classe poche e chiare regole di comportamento.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Concordare con l’alunno piccoli obiettivi comportamentali e didattici da raggiungere.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Allenare l’alunno ad organizzare il materiale sul proprio banco e all’uso del diario.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Incoraggiare l’uso di diagrammi di flusso, tracce, tabelle, parole chiave per favorire</w:t>
      </w:r>
    </w:p>
    <w:p>
      <w:pPr>
        <w:pStyle w:val="style0"/>
      </w:pPr>
      <w:r>
        <w:rPr>
          <w:rFonts w:ascii="Arial" w:cs="Arial" w:eastAsia="Arial" w:hAnsi="Arial"/>
        </w:rPr>
        <w:t xml:space="preserve">      </w:t>
      </w:r>
      <w:r>
        <w:rPr>
          <w:rFonts w:ascii="Arial" w:cs="Arial" w:hAnsi="Arial"/>
        </w:rPr>
        <w:t>l’apprendimento e sviluppare la comunicazione e l’attenzione.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Favorire l’uso del computer e di enciclopedie multimediali, vocabolari su CD, ecc.</w:t>
      </w:r>
    </w:p>
    <w:p>
      <w:pPr>
        <w:pStyle w:val="style0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Evitare punizioni quali un aumento dei compiti di casa, una riduzione dei tempi di</w:t>
      </w:r>
    </w:p>
    <w:p>
      <w:pPr>
        <w:pStyle w:val="style0"/>
      </w:pPr>
      <w:r>
        <w:rPr>
          <w:rFonts w:ascii="Arial" w:cs="Arial" w:eastAsia="Arial" w:hAnsi="Arial"/>
        </w:rPr>
        <w:t xml:space="preserve">      </w:t>
      </w:r>
      <w:r>
        <w:rPr>
          <w:rFonts w:ascii="Arial" w:cs="Arial" w:hAnsi="Arial"/>
        </w:rPr>
        <w:t>ricreazione e di gioco, l’esclusione dalla partecipazione alle gite.</w:t>
      </w:r>
    </w:p>
    <w:p>
      <w:pPr>
        <w:pStyle w:val="style0"/>
        <w:spacing w:line="360" w:lineRule="auto"/>
      </w:pPr>
      <w:r>
        <w:rPr>
          <w:rFonts w:ascii="Arial" w:cs="Arial" w:eastAsia="Arial" w:hAnsi="Arial"/>
        </w:rPr>
        <w:t xml:space="preserve"> </w:t>
      </w:r>
      <w:r>
        <w:rPr>
          <w:rFonts w:ascii="Arial" w:cs="Tahoma" w:eastAsia="Tahoma" w:hAnsi="Arial"/>
          <w:iCs/>
          <w:sz w:val="30"/>
        </w:rPr>
        <w:t xml:space="preserve">□ </w:t>
      </w:r>
      <w:r>
        <w:rPr>
          <w:rFonts w:ascii="Arial" w:cs="Arial" w:hAnsi="Arial"/>
        </w:rPr>
        <w:t>Altro___________________________________________________</w:t>
      </w:r>
    </w:p>
    <w:p>
      <w:pPr>
        <w:pStyle w:val="style0"/>
        <w:spacing w:line="360" w:lineRule="auto"/>
      </w:pPr>
      <w:r>
        <w:rPr>
          <w:rFonts w:ascii="Arial" w:cs="Arial" w:eastAsia="Tahoma" w:hAnsi="Arial"/>
          <w:b w:val="false"/>
          <w:bCs w:val="false"/>
          <w:iCs/>
          <w:sz w:val="24"/>
          <w:szCs w:val="24"/>
        </w:rPr>
        <w:t>Eventuali note aggiuntive.............................................................................................</w:t>
      </w:r>
    </w:p>
    <w:p>
      <w:pPr>
        <w:pStyle w:val="style75"/>
        <w:numPr>
          <w:ilvl w:val="0"/>
          <w:numId w:val="1"/>
        </w:numPr>
      </w:pPr>
      <w:r>
        <w:rPr>
          <w:rFonts w:cs="Tahoma"/>
          <w:b/>
          <w:bCs/>
          <w:caps/>
          <w:sz w:val="22"/>
          <w:szCs w:val="22"/>
        </w:rPr>
        <w:t>Tipologia di verifiche</w:t>
      </w:r>
      <w:r>
        <w:rPr>
          <w:rFonts w:cs="Tahoma"/>
          <w:b/>
          <w:bCs/>
          <w:sz w:val="22"/>
          <w:szCs w:val="22"/>
        </w:rPr>
        <w:t>*: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2408"/>
        <w:gridCol w:w="2410"/>
        <w:gridCol w:w="2409"/>
        <w:gridCol w:w="2320"/>
      </w:tblGrid>
      <w:tr>
        <w:trPr>
          <w:cantSplit w:val="false"/>
        </w:trPr>
        <w:tc>
          <w:tcPr>
            <w:tcW w:type="dxa" w:w="24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type="dxa" w:w="241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Verifiche congruenti alla classe con tempi più lunghi</w:t>
            </w:r>
          </w:p>
        </w:tc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Verifiche semplificate</w:t>
            </w:r>
          </w:p>
        </w:tc>
        <w:tc>
          <w:tcPr>
            <w:tcW w:type="dxa" w:w="232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Verifiche personalizzate</w:t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0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32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0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32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10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40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232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</w:tbl>
    <w:p>
      <w:pPr>
        <w:pStyle w:val="style75"/>
      </w:pPr>
      <w:r>
        <w:rPr/>
      </w:r>
    </w:p>
    <w:p>
      <w:pPr>
        <w:pStyle w:val="style75"/>
      </w:pPr>
      <w:r>
        <w:rPr>
          <w:rFonts w:cs="Tahoma"/>
          <w:b/>
          <w:bCs/>
          <w:sz w:val="22"/>
          <w:szCs w:val="22"/>
        </w:rPr>
        <w:t xml:space="preserve">       </w:t>
      </w:r>
      <w:r>
        <w:rPr>
          <w:rFonts w:cs="Tahoma"/>
          <w:b/>
          <w:bCs/>
          <w:sz w:val="22"/>
          <w:szCs w:val="22"/>
        </w:rPr>
        <w:t xml:space="preserve">4. </w:t>
      </w:r>
      <w:r>
        <w:rPr>
          <w:rFonts w:cs="Tahoma"/>
          <w:b/>
          <w:bCs/>
          <w:sz w:val="18"/>
          <w:szCs w:val="18"/>
        </w:rPr>
        <w:t xml:space="preserve">SPECIFICARE IN QUALI DISCIPLINE SI USERANNO GLI STRUMENTI COMPENSATIVI </w:t>
      </w:r>
    </w:p>
    <w:p>
      <w:pPr>
        <w:pStyle w:val="style75"/>
      </w:pPr>
      <w:r>
        <w:rPr>
          <w:rFonts w:cs="Tahoma"/>
          <w:b/>
          <w:bCs/>
          <w:sz w:val="18"/>
          <w:szCs w:val="18"/>
        </w:rPr>
        <w:t xml:space="preserve">            </w:t>
      </w:r>
      <w:r>
        <w:rPr>
          <w:rFonts w:cs="Tahoma"/>
          <w:b/>
          <w:bCs/>
          <w:sz w:val="18"/>
          <w:szCs w:val="18"/>
        </w:rPr>
        <w:t>E DISPENSATIVI*:</w:t>
      </w:r>
    </w:p>
    <w:tbl>
      <w:tblPr>
        <w:jc w:val="left"/>
        <w:tblInd w:type="dxa" w:w="5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5"/>
          <w:left w:type="dxa" w:w="48"/>
          <w:bottom w:type="dxa" w:w="55"/>
          <w:right w:type="dxa" w:w="55"/>
        </w:tblCellMar>
      </w:tblPr>
      <w:tblGrid>
        <w:gridCol w:w="3212"/>
        <w:gridCol w:w="3213"/>
        <w:gridCol w:w="3213"/>
      </w:tblGrid>
      <w:tr>
        <w:trPr>
          <w:cantSplit w:val="false"/>
        </w:trPr>
        <w:tc>
          <w:tcPr>
            <w:tcW w:type="dxa" w:w="321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type="dxa" w:w="32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  <w:t>Strumenti COMPENSATIVI</w:t>
            </w:r>
          </w:p>
        </w:tc>
        <w:tc>
          <w:tcPr>
            <w:tcW w:type="dxa" w:w="321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  <w:t>Strumenti DISPENSATIVI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  <w:tc>
          <w:tcPr>
            <w:tcW w:type="dxa" w:w="321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8"/>
            </w:tcMar>
          </w:tcPr>
          <w:p>
            <w:pPr>
              <w:pStyle w:val="style71"/>
            </w:pPr>
            <w:r>
              <w:rPr/>
            </w:r>
          </w:p>
        </w:tc>
      </w:tr>
    </w:tbl>
    <w:p>
      <w:pPr>
        <w:pStyle w:val="style75"/>
      </w:pPr>
      <w:r>
        <w:rPr/>
      </w:r>
    </w:p>
    <w:p>
      <w:pPr>
        <w:pStyle w:val="style75"/>
      </w:pPr>
      <w:r>
        <w:rPr>
          <w:rFonts w:cs="Tahoma"/>
          <w:sz w:val="22"/>
          <w:szCs w:val="22"/>
        </w:rPr>
        <w:t xml:space="preserve">inserire la disciplina: </w:t>
      </w:r>
      <w:r>
        <w:rPr>
          <w:rFonts w:cs="Tahoma"/>
          <w:b/>
          <w:bCs/>
          <w:sz w:val="22"/>
          <w:szCs w:val="22"/>
        </w:rPr>
        <w:t>IT</w:t>
      </w:r>
      <w:r>
        <w:rPr>
          <w:rFonts w:cs="Tahoma"/>
          <w:sz w:val="22"/>
          <w:szCs w:val="22"/>
        </w:rPr>
        <w:t xml:space="preserve">=italiano; </w:t>
      </w:r>
      <w:r>
        <w:rPr>
          <w:rFonts w:cs="Tahoma"/>
          <w:b/>
          <w:bCs/>
          <w:sz w:val="22"/>
          <w:szCs w:val="22"/>
        </w:rPr>
        <w:t>IN</w:t>
      </w:r>
      <w:r>
        <w:rPr>
          <w:rFonts w:cs="Tahoma"/>
          <w:sz w:val="22"/>
          <w:szCs w:val="22"/>
        </w:rPr>
        <w:t xml:space="preserve">= inglese; </w:t>
      </w:r>
      <w:r>
        <w:rPr>
          <w:rFonts w:cs="Tahoma"/>
          <w:b/>
          <w:bCs/>
          <w:sz w:val="22"/>
          <w:szCs w:val="22"/>
        </w:rPr>
        <w:t>TED</w:t>
      </w:r>
      <w:r>
        <w:rPr>
          <w:rFonts w:cs="Tahoma"/>
          <w:sz w:val="22"/>
          <w:szCs w:val="22"/>
        </w:rPr>
        <w:t xml:space="preserve">= tedesco; </w:t>
      </w:r>
      <w:r>
        <w:rPr>
          <w:rFonts w:cs="Tahoma"/>
          <w:b/>
          <w:bCs/>
          <w:sz w:val="22"/>
          <w:szCs w:val="22"/>
        </w:rPr>
        <w:t>G</w:t>
      </w:r>
      <w:r>
        <w:rPr>
          <w:rFonts w:cs="Tahoma"/>
          <w:sz w:val="22"/>
          <w:szCs w:val="22"/>
        </w:rPr>
        <w:t xml:space="preserve">= geografia; </w:t>
      </w:r>
      <w:r>
        <w:rPr>
          <w:rFonts w:cs="Tahoma"/>
          <w:b/>
          <w:bCs/>
          <w:sz w:val="22"/>
          <w:szCs w:val="22"/>
        </w:rPr>
        <w:t>ST</w:t>
      </w:r>
      <w:r>
        <w:rPr>
          <w:rFonts w:cs="Tahoma"/>
          <w:sz w:val="22"/>
          <w:szCs w:val="22"/>
        </w:rPr>
        <w:t xml:space="preserve">=storia; </w:t>
      </w:r>
      <w:r>
        <w:rPr>
          <w:rFonts w:cs="Tahoma"/>
          <w:b/>
          <w:bCs/>
          <w:sz w:val="22"/>
          <w:szCs w:val="22"/>
        </w:rPr>
        <w:t>MA</w:t>
      </w:r>
      <w:r>
        <w:rPr>
          <w:rFonts w:cs="Tahoma"/>
          <w:sz w:val="22"/>
          <w:szCs w:val="22"/>
        </w:rPr>
        <w:t xml:space="preserve">= matematica; </w:t>
      </w:r>
      <w:r>
        <w:rPr>
          <w:rFonts w:cs="Tahoma"/>
          <w:b/>
          <w:bCs/>
          <w:sz w:val="22"/>
          <w:szCs w:val="22"/>
        </w:rPr>
        <w:t>SC</w:t>
      </w:r>
      <w:r>
        <w:rPr>
          <w:rFonts w:cs="Tahoma"/>
          <w:sz w:val="22"/>
          <w:szCs w:val="22"/>
        </w:rPr>
        <w:t xml:space="preserve">=scienze; </w:t>
      </w:r>
      <w:r>
        <w:rPr>
          <w:rFonts w:cs="Tahoma"/>
          <w:b/>
          <w:bCs/>
          <w:sz w:val="22"/>
          <w:szCs w:val="22"/>
        </w:rPr>
        <w:t>T</w:t>
      </w:r>
      <w:r>
        <w:rPr>
          <w:rFonts w:cs="Tahoma"/>
          <w:sz w:val="22"/>
          <w:szCs w:val="22"/>
        </w:rPr>
        <w:t xml:space="preserve">= tecnologia; </w:t>
      </w:r>
      <w:r>
        <w:rPr>
          <w:rFonts w:cs="Tahoma"/>
          <w:b/>
          <w:bCs/>
          <w:sz w:val="22"/>
          <w:szCs w:val="22"/>
        </w:rPr>
        <w:t>MU</w:t>
      </w:r>
      <w:r>
        <w:rPr>
          <w:rFonts w:cs="Tahoma"/>
          <w:sz w:val="22"/>
          <w:szCs w:val="22"/>
        </w:rPr>
        <w:t xml:space="preserve">= musica; </w:t>
      </w:r>
      <w:r>
        <w:rPr>
          <w:rFonts w:cs="Tahoma"/>
          <w:b/>
          <w:bCs/>
          <w:sz w:val="22"/>
          <w:szCs w:val="22"/>
        </w:rPr>
        <w:t>A= arte e immagine;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SM</w:t>
      </w:r>
      <w:r>
        <w:rPr>
          <w:rFonts w:cs="Tahoma"/>
          <w:sz w:val="22"/>
          <w:szCs w:val="22"/>
        </w:rPr>
        <w:t xml:space="preserve">= scienze motorie; </w:t>
      </w:r>
      <w:r>
        <w:rPr>
          <w:rFonts w:cs="Tahoma"/>
          <w:b/>
          <w:bCs/>
          <w:sz w:val="22"/>
          <w:szCs w:val="22"/>
        </w:rPr>
        <w:t>R</w:t>
      </w:r>
      <w:r>
        <w:rPr>
          <w:rFonts w:cs="Tahoma"/>
          <w:sz w:val="22"/>
          <w:szCs w:val="22"/>
        </w:rPr>
        <w:t>= religione</w:t>
      </w:r>
    </w:p>
    <w:p>
      <w:pPr>
        <w:pStyle w:val="style75"/>
      </w:pPr>
      <w:r>
        <w:rPr/>
      </w:r>
    </w:p>
    <w:p>
      <w:pPr>
        <w:pStyle w:val="style75"/>
      </w:pPr>
      <w:r>
        <w:rPr/>
      </w:r>
    </w:p>
    <w:p>
      <w:pPr>
        <w:pStyle w:val="style75"/>
      </w:pPr>
      <w:r>
        <w:rPr>
          <w:rFonts w:cs="Tahoma"/>
          <w:b/>
          <w:bCs/>
          <w:caps/>
          <w:sz w:val="22"/>
          <w:szCs w:val="22"/>
        </w:rPr>
        <w:t>Per la valutazione si tiene conto di:</w:t>
      </w:r>
    </w:p>
    <w:tbl>
      <w:tblPr>
        <w:jc w:val="left"/>
        <w:tblInd w:type="dxa" w:w="6556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0"/>
          <w:left w:type="dxa" w:w="65529"/>
          <w:bottom w:type="dxa" w:w="0"/>
          <w:right w:type="dxa" w:w="10"/>
        </w:tblCellMar>
      </w:tblPr>
      <w:tblGrid>
        <w:gridCol w:w="8939"/>
        <w:gridCol w:w="582"/>
      </w:tblGrid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widowControl/>
              <w:suppressAutoHyphens w:val="true"/>
              <w:spacing w:after="200" w:before="0" w:line="276" w:lineRule="auto"/>
              <w:contextualSpacing w:val="false"/>
              <w:textAlignment w:val="baseline"/>
            </w:pPr>
            <w:r>
              <w:rPr>
                <w:rFonts w:cs="Tahoma"/>
                <w:sz w:val="22"/>
                <w:szCs w:val="22"/>
              </w:rPr>
              <w:t>Il percorso scolastico pregresso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widowControl/>
              <w:suppressAutoHyphens w:val="true"/>
              <w:spacing w:after="200" w:before="0" w:line="276" w:lineRule="auto"/>
              <w:contextualSpacing w:val="false"/>
              <w:textAlignment w:val="baseline"/>
            </w:pPr>
            <w:r>
              <w:rPr>
                <w:rFonts w:cs="Tahoma"/>
                <w:sz w:val="22"/>
                <w:szCs w:val="22"/>
              </w:rPr>
              <w:t>Gli obiettivi possibili, rispetto alla situazione di partenza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sz w:val="22"/>
                <w:szCs w:val="22"/>
              </w:rPr>
              <w:t>I risultati ottenuti nell’apprendimento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sz w:val="22"/>
                <w:szCs w:val="22"/>
              </w:rPr>
              <w:t>I risultati ottenuti nei percorsi disciplinari programmati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sz w:val="22"/>
                <w:szCs w:val="22"/>
              </w:rPr>
              <w:t>La motivazione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sz w:val="22"/>
                <w:szCs w:val="22"/>
              </w:rPr>
              <w:t>La partecipazione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75"/>
              <w:spacing w:after="200" w:before="0"/>
              <w:contextualSpacing w:val="false"/>
            </w:pPr>
            <w:r>
              <w:rPr>
                <w:rFonts w:cs="Tahoma"/>
                <w:sz w:val="22"/>
                <w:szCs w:val="22"/>
              </w:rPr>
              <w:t>L’impegno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93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65529"/>
            </w:tcMar>
            <w:vAlign w:val="center"/>
          </w:tcPr>
          <w:p>
            <w:pPr>
              <w:pStyle w:val="style59"/>
              <w:spacing w:after="120" w:before="0" w:line="360" w:lineRule="auto"/>
              <w:ind w:hanging="0" w:left="0" w:right="566"/>
              <w:contextualSpacing w:val="false"/>
            </w:pPr>
            <w:r>
              <w:rPr>
                <w:rFonts w:cs="Tahoma"/>
              </w:rPr>
              <w:t>La progressione e le potenzialità d’apprendimento</w:t>
            </w:r>
          </w:p>
        </w:tc>
        <w:tc>
          <w:tcPr>
            <w:tcW w:type="dxa" w:w="58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65529"/>
            </w:tcMar>
          </w:tcPr>
          <w:p>
            <w:pPr>
              <w:pStyle w:val="style75"/>
              <w:spacing w:after="200" w:before="0"/>
              <w:contextualSpacing w:val="false"/>
            </w:pPr>
            <w:r>
              <w:rPr/>
            </w:r>
          </w:p>
        </w:tc>
      </w:tr>
    </w:tbl>
    <w:p>
      <w:pPr>
        <w:pStyle w:val="style0"/>
      </w:pPr>
      <w:r>
        <w:rPr>
          <w:rFonts w:ascii="Arial" w:cs="Arial" w:hAnsi="Arial"/>
          <w:b/>
          <w:bCs/>
        </w:rPr>
        <w:t xml:space="preserve"> </w:t>
      </w:r>
    </w:p>
    <w:p>
      <w:pPr>
        <w:pStyle w:val="style0"/>
      </w:pPr>
      <w:r>
        <w:rPr>
          <w:rFonts w:ascii="Arial" w:cs="Arial" w:hAnsi="Arial"/>
          <w:b/>
          <w:bCs/>
        </w:rPr>
        <w:t>Misure compensative per i test INVALSI: 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b/>
          <w:bCs/>
        </w:rPr>
        <w:t>PATTO EDUCATIVO/FORMATIVO CON LA FAMIGLIA</w:t>
      </w:r>
    </w:p>
    <w:p>
      <w:pPr>
        <w:pStyle w:val="style0"/>
      </w:pPr>
      <w:r>
        <w:rPr>
          <w:rFonts w:ascii="Arial" w:cs="Arial" w:hAnsi="Arial"/>
        </w:rPr>
        <w:t>Si concordano: le modalità di assegnazione dei compiti per casa e la loro distribuzione settimanale, le modalità di aiuto (chi, come, per quanto tempo, per quali attività/discipline segue l’alunno nello studio) come da Patto di corresponsabilità tra scuola e famiglia.</w:t>
      </w:r>
    </w:p>
    <w:p>
      <w:pPr>
        <w:pStyle w:val="style0"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</w:rPr>
        <w:t xml:space="preserve">Le parti coinvolte si impegnano a rispettare quanto condiviso e concordato, nel presente PDP, per il successo formativo dell'alunno. </w:t>
      </w:r>
    </w:p>
    <w:p>
      <w:pPr>
        <w:pStyle w:val="style75"/>
      </w:pPr>
      <w:r>
        <w:rPr>
          <w:rFonts w:cs="Tahoma"/>
          <w:sz w:val="22"/>
          <w:szCs w:val="22"/>
        </w:rPr>
        <w:t>Luogo e data ___________________________</w:t>
      </w:r>
    </w:p>
    <w:tbl>
      <w:tblPr>
        <w:jc w:val="left"/>
        <w:tblInd w:type="dxa" w:w="97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"/>
          <w:bottom w:type="dxa" w:w="0"/>
          <w:right w:type="dxa" w:w="10"/>
        </w:tblCellMar>
      </w:tblPr>
      <w:tblGrid>
        <w:gridCol w:w="3000"/>
        <w:gridCol w:w="3297"/>
        <w:gridCol w:w="3183"/>
      </w:tblGrid>
      <w:tr>
        <w:trPr>
          <w:trHeight w:hRule="atLeast" w:val="1395"/>
          <w:cantSplit w:val="false"/>
        </w:trPr>
        <w:tc>
          <w:tcPr>
            <w:tcW w:type="dxa" w:w="3000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75"/>
              <w:jc w:val="center"/>
            </w:pPr>
            <w:r>
              <w:rPr>
                <w:rFonts w:cs="Tahoma"/>
                <w:sz w:val="22"/>
                <w:szCs w:val="22"/>
              </w:rPr>
              <w:t>Per il Consiglio di classe</w:t>
            </w:r>
          </w:p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2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sz w:val="22"/>
                <w:szCs w:val="22"/>
              </w:rPr>
              <w:t>Il Dirigente scolastico</w:t>
            </w:r>
          </w:p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sz w:val="22"/>
                <w:szCs w:val="22"/>
              </w:rPr>
              <w:t>Professore Cristiano Rossi</w:t>
            </w:r>
          </w:p>
        </w:tc>
        <w:tc>
          <w:tcPr>
            <w:tcW w:type="dxa" w:w="318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75"/>
              <w:spacing w:after="200" w:before="0"/>
              <w:contextualSpacing w:val="false"/>
              <w:jc w:val="center"/>
            </w:pPr>
            <w:r>
              <w:rPr>
                <w:rFonts w:cs="Tahoma"/>
                <w:sz w:val="22"/>
                <w:szCs w:val="22"/>
              </w:rPr>
              <w:t>Per la famiglia</w:t>
            </w:r>
          </w:p>
        </w:tc>
      </w:tr>
    </w:tbl>
    <w:p>
      <w:pPr>
        <w:pStyle w:val="style75"/>
      </w:pPr>
      <w:r>
        <w:rPr>
          <w:rFonts w:cs="Tahoma"/>
          <w:sz w:val="16"/>
          <w:szCs w:val="16"/>
        </w:rPr>
        <w:tab/>
        <w:tab/>
        <w:tab/>
        <w:tab/>
        <w:tab/>
        <w:tab/>
      </w:r>
    </w:p>
    <w:p>
      <w:pPr>
        <w:pStyle w:val="style0"/>
        <w:jc w:val="center"/>
      </w:pPr>
      <w:r>
        <w:rPr>
          <w:rFonts w:ascii="Arial" w:cs="sans-serif;Arial" w:hAnsi="Arial"/>
          <w:b/>
          <w:color w:val="FF6600"/>
          <w:sz w:val="30"/>
          <w:szCs w:val="30"/>
        </w:rPr>
        <w:t>Direttiva Ministeriale del 27 dicembre 2012 e successive circolari ministeriali/Circolare Ministeriale n.8 del 6 marzo 2013, prot. n.561</w:t>
      </w:r>
    </w:p>
    <w:p>
      <w:pPr>
        <w:sectPr>
          <w:type w:val="continuous"/>
          <w:pgSz w:h="16838" w:w="11906"/>
          <w:pgMar w:bottom="1134" w:footer="283" w:gutter="0" w:header="993" w:left="1134" w:right="1134" w:top="1416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134" w:footer="283" w:gutter="0" w:header="993" w:left="1134" w:right="1134" w:top="141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  <w:drawing>
        <wp:inline distB="0" distL="0" distR="0" distT="0">
          <wp:extent cx="5715000" cy="95885"/>
          <wp:effectExtent b="0" l="0" r="0" t="0"/>
          <wp:docPr descr="BD14539_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BD14539_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0"/>
      <w:jc w:val="center"/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>
    <w:pPr>
      <w:pStyle w:val="style0"/>
      <w:jc w:val="center"/>
    </w:pPr>
    <w:r>
      <w:rPr>
        <w:rFonts w:ascii="Garamond" w:hAnsi="Garamond"/>
        <w:sz w:val="20"/>
        <w:szCs w:val="20"/>
      </w:rPr>
      <w:t xml:space="preserve">E-Mail:  veic825004@istruzione.it - istituto@icnievocinto.edu.it - PEC: </w:t>
    </w:r>
    <w:r>
      <w:rPr>
        <w:rFonts w:ascii="Garamond" w:cs="Tahoma" w:hAnsi="Garamond"/>
        <w:sz w:val="20"/>
        <w:szCs w:val="20"/>
      </w:rPr>
      <w:t>veic825004@pec.istruzione.it</w:t>
    </w:r>
  </w:p>
  <w:p>
    <w:pPr>
      <w:pStyle w:val="style67"/>
    </w:pPr>
    <w:r>
      <w:rPr/>
    </w:r>
  </w:p>
  <w:p>
    <w:pPr>
      <w:pStyle w:val="style67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35"/>
      <w:tblBorders>
        <w:top w:color="00000A" w:space="0" w:sz="4" w:val="single"/>
        <w:left w:color="00000A" w:space="0" w:sz="4" w:val="single"/>
        <w:bottom w:color="00000A" w:space="0" w:sz="4" w:val="single"/>
        <w:insideH w:color="00000A" w:space="0" w:sz="4" w:val="single"/>
        <w:right w:color="00000A" w:space="0" w:sz="4" w:val="single"/>
        <w:insideV w:color="00000A" w:space="0" w:sz="4" w:val="single"/>
      </w:tblBorders>
      <w:tblCellMar>
        <w:top w:type="dxa" w:w="0"/>
        <w:left w:type="dxa" w:w="73"/>
        <w:bottom w:type="dxa" w:w="0"/>
        <w:right w:type="dxa" w:w="108"/>
      </w:tblCellMar>
    </w:tblPr>
    <w:tblGrid>
      <w:gridCol w:w="1552"/>
      <w:gridCol w:w="7088"/>
      <w:gridCol w:w="1555"/>
    </w:tblGrid>
    <w:tr>
      <w:trPr>
        <w:trHeight w:hRule="atLeast" w:val="1419"/>
        <w:cantSplit w:val="false"/>
      </w:trPr>
      <w:tc>
        <w:tcPr>
          <w:tcW w:type="dxa" w:w="1552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73"/>
          </w:tcMar>
          <w:vAlign w:val="center"/>
        </w:tcPr>
        <w:p>
          <w:pPr>
            <w:pStyle w:val="style0"/>
            <w:ind w:hanging="0" w:left="0" w:right="-225"/>
          </w:pPr>
          <w:r>
            <w:rPr/>
            <w:drawing>
              <wp:inline distB="0" distL="0" distR="0" distT="0">
                <wp:extent cx="818515" cy="564515"/>
                <wp:effectExtent b="0" l="0" r="0" t="0"/>
                <wp:docPr descr="logo jpg -01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 jpg -01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7088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73"/>
          </w:tcMar>
        </w:tcPr>
        <w:p>
          <w:pPr>
            <w:pStyle w:val="style65"/>
          </w:pPr>
          <w:r>
            <w:rPr>
              <w:b/>
              <w:i w:val="false"/>
              <w:sz w:val="24"/>
              <w:szCs w:val="24"/>
            </w:rPr>
            <w:t>Istituto Comprensivo Statale “I. Nievo”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>Scuole dell'Infanzia – Primaria – Secondaria di I Grado</w:t>
          </w:r>
        </w:p>
        <w:p>
          <w:pPr>
            <w:pStyle w:val="style0"/>
            <w:jc w:val="center"/>
          </w:pPr>
          <w:r>
            <w:rPr>
              <w:rFonts w:ascii="Garamond" w:cs="Times New Roman" w:hAnsi="Garamond"/>
              <w:sz w:val="20"/>
              <w:szCs w:val="20"/>
            </w:rPr>
            <w:t xml:space="preserve">Via Torino 4 - 30020 – Cinto Caomaggiore (VE)                                                           </w:t>
          </w: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 xml:space="preserve">Pramaggiore                        </w:t>
          </w:r>
          <w:r>
            <w:rPr>
              <w:rFonts w:ascii="Garamond" w:hAnsi="Garamond"/>
              <w:b/>
              <w:sz w:val="20"/>
              <w:lang w:val="en-US"/>
            </w:rPr>
            <w:t xml:space="preserve">Sito web: </w:t>
          </w:r>
          <w:hyperlink r:id="rId2">
            <w:r>
              <w:rPr>
                <w:rStyle w:val="style17"/>
                <w:rStyle w:val="style17"/>
                <w:rFonts w:ascii="Garamond" w:hAnsi="Garamond"/>
                <w:b/>
                <w:sz w:val="20"/>
                <w:lang w:val="en-US"/>
              </w:rPr>
              <w:t>www.icnievocinto.edu.it</w:t>
            </w:r>
          </w:hyperlink>
        </w:p>
      </w:tc>
      <w:tc>
        <w:tcPr>
          <w:tcW w:type="dxa" w:w="1555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single"/>
          </w:tcBorders>
          <w:shd w:fill="FFFFFF" w:val="clear"/>
          <w:tcMar>
            <w:left w:type="dxa" w:w="73"/>
          </w:tcMar>
          <w:vAlign w:val="center"/>
        </w:tcPr>
        <w:p>
          <w:pPr>
            <w:pStyle w:val="style63"/>
            <w:jc w:val="center"/>
          </w:pPr>
          <w:r>
            <w:rPr>
              <w:rFonts w:ascii="Garamond" w:hAnsi="Garamond"/>
              <w:b/>
              <w:lang w:eastAsia="it-IT"/>
            </w:rPr>
            <w:t>a.s. 202 /202</w:t>
          </w:r>
        </w:p>
      </w:tc>
    </w:tr>
  </w:tbl>
  <w:p>
    <w:pPr>
      <w:pStyle w:val="style63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overflowPunct w:val="tru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Intestazione Carattere"/>
    <w:basedOn w:val="style15"/>
    <w:next w:val="style16"/>
    <w:rPr/>
  </w:style>
  <w:style w:styleId="style17" w:type="character">
    <w:name w:val="Collegamento Internet"/>
    <w:next w:val="style17"/>
    <w:rPr>
      <w:color w:val="0000FF"/>
      <w:u w:val="single"/>
      <w:lang w:bidi="zxx-" w:eastAsia="zxx-" w:val="zxx-"/>
    </w:rPr>
  </w:style>
  <w:style w:styleId="style18" w:type="character">
    <w:name w:val="Titolo Carattere"/>
    <w:next w:val="style18"/>
    <w:rPr>
      <w:rFonts w:ascii="Garamond" w:cs="Arial" w:eastAsia="Times New Roman" w:hAnsi="Garamond"/>
      <w:i/>
      <w:sz w:val="28"/>
      <w:szCs w:val="20"/>
      <w:lang w:eastAsia="ar-SA"/>
    </w:rPr>
  </w:style>
  <w:style w:styleId="style19" w:type="character">
    <w:name w:val="Sottotitolo Carattere"/>
    <w:next w:val="style19"/>
    <w:rPr>
      <w:rFonts w:eastAsia="Times New Roman"/>
      <w:color w:val="5A5A5A"/>
      <w:spacing w:val="15"/>
      <w:lang w:eastAsia="zh-CN"/>
    </w:rPr>
  </w:style>
  <w:style w:styleId="style20" w:type="character">
    <w:name w:val="Unresolved Mention"/>
    <w:next w:val="style20"/>
    <w:rPr>
      <w:color w:val="605E5C"/>
      <w:shd w:fill="E1DFDD" w:val="clear"/>
    </w:rPr>
  </w:style>
  <w:style w:styleId="style21" w:type="character">
    <w:name w:val="Piè di pagina Carattere"/>
    <w:next w:val="style21"/>
    <w:rPr>
      <w:rFonts w:ascii="Arial" w:cs="Arial" w:eastAsia="Times New Roman" w:hAnsi="Arial"/>
      <w:sz w:val="24"/>
      <w:szCs w:val="24"/>
      <w:lang w:eastAsia="zh-CN"/>
    </w:rPr>
  </w:style>
  <w:style w:styleId="style22" w:type="character">
    <w:name w:val="Corpo testo Carattere"/>
    <w:next w:val="style22"/>
    <w:rPr>
      <w:rFonts w:ascii="Arial" w:cs="Arial" w:hAnsi="Arial"/>
      <w:sz w:val="24"/>
      <w:szCs w:val="24"/>
      <w:lang w:eastAsia="zh-CN"/>
    </w:rPr>
  </w:style>
  <w:style w:styleId="style23" w:type="character">
    <w:name w:val="Testo fumetto Carattere"/>
    <w:next w:val="style23"/>
    <w:rPr>
      <w:rFonts w:ascii="Tahoma" w:cs="Tahoma" w:eastAsia="Times New Roman" w:hAnsi="Tahoma"/>
      <w:sz w:val="16"/>
      <w:szCs w:val="16"/>
      <w:lang w:eastAsia="zh-CN"/>
    </w:rPr>
  </w:style>
  <w:style w:styleId="style24" w:type="character">
    <w:name w:val="Corpo del testo Carattere"/>
    <w:next w:val="style24"/>
    <w:rPr>
      <w:rFonts w:ascii="Arial" w:eastAsia="Times New Roman" w:hAnsi="Arial"/>
      <w:sz w:val="24"/>
      <w:szCs w:val="24"/>
      <w:lang w:eastAsia="ar-SA" w:val="it-IT"/>
    </w:rPr>
  </w:style>
  <w:style w:styleId="style25" w:type="character">
    <w:name w:val="siq-user-message"/>
    <w:next w:val="style25"/>
    <w:rPr/>
  </w:style>
  <w:style w:styleId="style26" w:type="character">
    <w:name w:val="ListLabel 1"/>
    <w:next w:val="style26"/>
    <w:rPr>
      <w:rFonts w:cs="Times New Roman" w:eastAsia="Times New Roman"/>
    </w:rPr>
  </w:style>
  <w:style w:styleId="style27" w:type="character">
    <w:name w:val="ListLabel 2"/>
    <w:next w:val="style27"/>
    <w:rPr>
      <w:rFonts w:cs="Courier New"/>
    </w:rPr>
  </w:style>
  <w:style w:styleId="style28" w:type="character">
    <w:name w:val="ListLabel 3"/>
    <w:next w:val="style28"/>
    <w:rPr>
      <w:sz w:val="16"/>
    </w:rPr>
  </w:style>
  <w:style w:styleId="style29" w:type="character">
    <w:name w:val="ListLabel 4"/>
    <w:next w:val="style29"/>
    <w:rPr>
      <w:rFonts w:cs="Times New Roman" w:eastAsia="Times New Roman"/>
      <w:b/>
    </w:rPr>
  </w:style>
  <w:style w:styleId="style30" w:type="character">
    <w:name w:val="WW8Num7z0"/>
    <w:next w:val="style30"/>
    <w:rPr>
      <w:bCs/>
    </w:rPr>
  </w:style>
  <w:style w:styleId="style31" w:type="character">
    <w:name w:val="WW8Num4z0"/>
    <w:next w:val="style31"/>
    <w:rPr>
      <w:rFonts w:ascii="Symbol" w:cs="Times New Roman" w:hAnsi="Symbol"/>
    </w:rPr>
  </w:style>
  <w:style w:styleId="style32" w:type="character">
    <w:name w:val="WW8Num5z0"/>
    <w:next w:val="style32"/>
    <w:rPr>
      <w:rFonts w:ascii="Tahoma" w:cs="Tahoma" w:hAnsi="Tahoma"/>
      <w:b/>
      <w:bCs/>
      <w:sz w:val="24"/>
    </w:rPr>
  </w:style>
  <w:style w:styleId="style33" w:type="character">
    <w:name w:val="WW8Num5ztrue"/>
    <w:next w:val="style33"/>
    <w:rPr/>
  </w:style>
  <w:style w:styleId="style34" w:type="character">
    <w:name w:val="WW8Num3z0"/>
    <w:next w:val="style34"/>
    <w:rPr>
      <w:rFonts w:ascii="Symbol" w:cs="OpenSymbol;Arial Unicode MS" w:hAnsi="Symbol"/>
    </w:rPr>
  </w:style>
  <w:style w:styleId="style35" w:type="character">
    <w:name w:val="WW8Num3z1"/>
    <w:next w:val="style35"/>
    <w:rPr>
      <w:rFonts w:ascii="OpenSymbol;Arial Unicode MS" w:cs="OpenSymbol;Arial Unicode MS" w:hAnsi="OpenSymbol;Arial Unicode MS"/>
    </w:rPr>
  </w:style>
  <w:style w:styleId="style36" w:type="character">
    <w:name w:val="WW8Num2z0"/>
    <w:next w:val="style36"/>
    <w:rPr>
      <w:rFonts w:ascii="Symbol" w:cs="OpenSymbol;Arial Unicode MS" w:hAnsi="Symbol"/>
    </w:rPr>
  </w:style>
  <w:style w:styleId="style37" w:type="character">
    <w:name w:val="Rimando nota a piè di pagina1"/>
    <w:next w:val="style37"/>
    <w:rPr>
      <w:vertAlign w:val="superscript"/>
    </w:rPr>
  </w:style>
  <w:style w:styleId="style38" w:type="character">
    <w:name w:val="WW8Num6z0"/>
    <w:next w:val="style38"/>
    <w:rPr>
      <w:rFonts w:ascii="Wingdings" w:cs="Wingdings" w:hAnsi="Wingdings"/>
      <w:sz w:val="28"/>
    </w:rPr>
  </w:style>
  <w:style w:styleId="style39" w:type="character">
    <w:name w:val="WW8Num6z2"/>
    <w:next w:val="style39"/>
    <w:rPr>
      <w:rFonts w:ascii="Wingdings" w:cs="Wingdings" w:hAnsi="Wingdings"/>
    </w:rPr>
  </w:style>
  <w:style w:styleId="style40" w:type="character">
    <w:name w:val="WW8Num6z3"/>
    <w:next w:val="style40"/>
    <w:rPr>
      <w:rFonts w:ascii="Symbol" w:cs="Symbol" w:hAnsi="Symbol"/>
    </w:rPr>
  </w:style>
  <w:style w:styleId="style41" w:type="character">
    <w:name w:val="WW8Num6z4"/>
    <w:next w:val="style41"/>
    <w:rPr>
      <w:rFonts w:ascii="Courier New" w:cs="Courier New" w:hAnsi="Courier New"/>
    </w:rPr>
  </w:style>
  <w:style w:styleId="style42" w:type="character">
    <w:name w:val="Richiamo alla nota a piè di pagina"/>
    <w:next w:val="style42"/>
    <w:rPr>
      <w:vertAlign w:val="superscript"/>
    </w:rPr>
  </w:style>
  <w:style w:styleId="style43" w:type="character">
    <w:name w:val="Richiamo alla nota di chiusura"/>
    <w:next w:val="style43"/>
    <w:rPr>
      <w:vertAlign w:val="superscript"/>
    </w:rPr>
  </w:style>
  <w:style w:styleId="style44" w:type="character">
    <w:name w:val="ListLabel 5"/>
    <w:next w:val="style44"/>
    <w:rPr>
      <w:bCs/>
    </w:rPr>
  </w:style>
  <w:style w:styleId="style45" w:type="character">
    <w:name w:val="ListLabel 6"/>
    <w:next w:val="style45"/>
    <w:rPr>
      <w:rFonts w:cs="Symbol"/>
    </w:rPr>
  </w:style>
  <w:style w:styleId="style46" w:type="character">
    <w:name w:val="ListLabel 7"/>
    <w:next w:val="style46"/>
    <w:rPr>
      <w:b/>
      <w:bCs/>
      <w:sz w:val="24"/>
    </w:rPr>
  </w:style>
  <w:style w:styleId="style47" w:type="character">
    <w:name w:val="ListLabel 8"/>
    <w:next w:val="style47"/>
    <w:rPr>
      <w:rFonts w:cs="OpenSymbol"/>
    </w:rPr>
  </w:style>
  <w:style w:styleId="style48" w:type="character">
    <w:name w:val="ListLabel 9"/>
    <w:next w:val="style48"/>
    <w:rPr>
      <w:rFonts w:cs="Wingdings"/>
      <w:sz w:val="28"/>
    </w:rPr>
  </w:style>
  <w:style w:styleId="style49" w:type="character">
    <w:name w:val="ListLabel 10"/>
    <w:next w:val="style49"/>
    <w:rPr>
      <w:rFonts w:cs="Wingdings"/>
    </w:rPr>
  </w:style>
  <w:style w:styleId="style50" w:type="character">
    <w:name w:val="ListLabel 11"/>
    <w:next w:val="style50"/>
    <w:rPr>
      <w:rFonts w:cs="Courier New"/>
    </w:rPr>
  </w:style>
  <w:style w:styleId="style51" w:type="character">
    <w:name w:val="Carattere della nota"/>
    <w:next w:val="style51"/>
    <w:rPr>
      <w:vertAlign w:val="superscript"/>
    </w:rPr>
  </w:style>
  <w:style w:styleId="style52" w:type="character">
    <w:name w:val="Caratteri nota a piè di pagina"/>
    <w:next w:val="style52"/>
    <w:rPr>
      <w:vertAlign w:val="superscript"/>
    </w:rPr>
  </w:style>
  <w:style w:styleId="style53" w:type="character">
    <w:name w:val="WW8Num2ztrue"/>
    <w:next w:val="style53"/>
    <w:rPr/>
  </w:style>
  <w:style w:styleId="style54" w:type="character">
    <w:name w:val="WW8Num3ztrue"/>
    <w:next w:val="style54"/>
    <w:rPr/>
  </w:style>
  <w:style w:styleId="style55" w:type="character">
    <w:name w:val="Punti"/>
    <w:next w:val="style55"/>
    <w:rPr>
      <w:rFonts w:ascii="OpenSymbol" w:cs="OpenSymbol" w:eastAsia="OpenSymbol" w:hAnsi="OpenSymbol"/>
    </w:rPr>
  </w:style>
  <w:style w:styleId="style56" w:type="character">
    <w:name w:val="ListLabel 12"/>
    <w:next w:val="style56"/>
    <w:rPr>
      <w:rFonts w:cs="Symbol"/>
    </w:rPr>
  </w:style>
  <w:style w:styleId="style57" w:type="character">
    <w:name w:val="ListLabel 13"/>
    <w:next w:val="style57"/>
    <w:rPr>
      <w:rFonts w:cs="Symbol"/>
    </w:rPr>
  </w:style>
  <w:style w:styleId="style58" w:type="paragraph">
    <w:name w:val="Intestazione"/>
    <w:basedOn w:val="style0"/>
    <w:next w:val="style59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59" w:type="paragraph">
    <w:name w:val="Corpo del testo"/>
    <w:basedOn w:val="style0"/>
    <w:next w:val="style59"/>
    <w:pPr>
      <w:spacing w:after="120" w:before="0" w:line="288" w:lineRule="auto"/>
      <w:contextualSpacing w:val="false"/>
      <w:jc w:val="both"/>
    </w:pPr>
    <w:rPr>
      <w:rFonts w:ascii="Arial" w:cs="Arial" w:hAnsi="Arial"/>
      <w:lang w:eastAsia="ar-SA" w:val="it-IT"/>
    </w:rPr>
  </w:style>
  <w:style w:styleId="style60" w:type="paragraph">
    <w:name w:val="Elenco"/>
    <w:basedOn w:val="style59"/>
    <w:next w:val="style60"/>
    <w:pPr/>
    <w:rPr>
      <w:rFonts w:cs="Arial"/>
    </w:rPr>
  </w:style>
  <w:style w:styleId="style61" w:type="paragraph">
    <w:name w:val="Didascalia"/>
    <w:basedOn w:val="style0"/>
    <w:next w:val="style61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62" w:type="paragraph">
    <w:name w:val="Indice"/>
    <w:basedOn w:val="style0"/>
    <w:next w:val="style62"/>
    <w:pPr>
      <w:suppressLineNumbers/>
    </w:pPr>
    <w:rPr>
      <w:rFonts w:cs="Tahoma"/>
    </w:rPr>
  </w:style>
  <w:style w:styleId="style63" w:type="paragraph">
    <w:name w:val="Riga d'intestazione"/>
    <w:basedOn w:val="style0"/>
    <w:next w:val="style63"/>
    <w:pPr>
      <w:tabs>
        <w:tab w:leader="none" w:pos="4819" w:val="center"/>
        <w:tab w:leader="none" w:pos="9638" w:val="right"/>
      </w:tabs>
      <w:suppressAutoHyphens w:val="false"/>
    </w:pPr>
    <w:rPr>
      <w:rFonts w:ascii="Calibri" w:cs="Times New Roman" w:eastAsia="Calibri" w:hAnsi="Calibri"/>
      <w:sz w:val="22"/>
      <w:szCs w:val="22"/>
      <w:lang w:eastAsia="en-US"/>
    </w:rPr>
  </w:style>
  <w:style w:styleId="style64" w:type="paragraph">
    <w:name w:val="Normal (Web)"/>
    <w:basedOn w:val="style0"/>
    <w:next w:val="style64"/>
    <w:pPr>
      <w:suppressAutoHyphens w:val="false"/>
      <w:spacing w:after="280" w:before="280"/>
      <w:contextualSpacing w:val="false"/>
    </w:pPr>
    <w:rPr>
      <w:rFonts w:ascii="Times New Roman" w:cs="Times New Roman" w:hAnsi="Times New Roman"/>
      <w:color w:val="000000"/>
    </w:rPr>
  </w:style>
  <w:style w:styleId="style65" w:type="paragraph">
    <w:name w:val="Titolo"/>
    <w:basedOn w:val="style0"/>
    <w:next w:val="style65"/>
    <w:pPr>
      <w:jc w:val="center"/>
    </w:pPr>
    <w:rPr>
      <w:rFonts w:ascii="Garamond" w:hAnsi="Garamond"/>
      <w:i/>
      <w:sz w:val="28"/>
      <w:szCs w:val="20"/>
      <w:lang w:eastAsia="ar-SA"/>
    </w:rPr>
  </w:style>
  <w:style w:styleId="style66" w:type="paragraph">
    <w:name w:val="Sottotitolo"/>
    <w:basedOn w:val="style0"/>
    <w:next w:val="style66"/>
    <w:pPr>
      <w:spacing w:after="160" w:before="0"/>
      <w:contextualSpacing w:val="false"/>
    </w:pPr>
    <w:rPr>
      <w:rFonts w:ascii="Calibri" w:cs="Times New Roman" w:hAnsi="Calibri"/>
      <w:color w:val="5A5A5A"/>
      <w:spacing w:val="15"/>
      <w:sz w:val="22"/>
      <w:szCs w:val="22"/>
    </w:rPr>
  </w:style>
  <w:style w:styleId="style67" w:type="paragraph">
    <w:name w:val="Piè di pagina"/>
    <w:basedOn w:val="style0"/>
    <w:next w:val="style67"/>
    <w:pPr>
      <w:tabs>
        <w:tab w:leader="none" w:pos="4819" w:val="center"/>
        <w:tab w:leader="none" w:pos="9638" w:val="right"/>
      </w:tabs>
    </w:pPr>
    <w:rPr/>
  </w:style>
  <w:style w:styleId="style68" w:type="paragraph">
    <w:name w:val="Balloon Text"/>
    <w:basedOn w:val="style0"/>
    <w:next w:val="style68"/>
    <w:pPr/>
    <w:rPr>
      <w:rFonts w:ascii="Tahoma" w:cs="Tahoma" w:hAnsi="Tahoma"/>
      <w:sz w:val="16"/>
      <w:szCs w:val="16"/>
    </w:rPr>
  </w:style>
  <w:style w:styleId="style69" w:type="paragraph">
    <w:name w:val="List Paragraph"/>
    <w:basedOn w:val="style0"/>
    <w:next w:val="style69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cs="Times New Roman" w:eastAsia="Calibri" w:hAnsi="Calibri"/>
      <w:sz w:val="22"/>
      <w:szCs w:val="22"/>
      <w:lang w:eastAsia="en-US"/>
    </w:rPr>
  </w:style>
  <w:style w:styleId="style70" w:type="paragraph">
    <w:name w:val="Intestazione2"/>
    <w:basedOn w:val="style0"/>
    <w:next w:val="style70"/>
    <w:pPr>
      <w:jc w:val="center"/>
    </w:pPr>
    <w:rPr>
      <w:rFonts w:ascii="Garamond" w:cs="Garamond" w:hAnsi="Garamond"/>
      <w:i/>
      <w:sz w:val="28"/>
      <w:szCs w:val="20"/>
    </w:rPr>
  </w:style>
  <w:style w:styleId="style71" w:type="paragraph">
    <w:name w:val="Contenuto tabella"/>
    <w:basedOn w:val="style0"/>
    <w:next w:val="style71"/>
    <w:pPr>
      <w:suppressLineNumbers/>
    </w:pPr>
    <w:rPr/>
  </w:style>
  <w:style w:styleId="style72" w:type="paragraph">
    <w:name w:val="Corpo del testo 21"/>
    <w:basedOn w:val="style0"/>
    <w:next w:val="style72"/>
    <w:pPr>
      <w:spacing w:line="480" w:lineRule="auto"/>
      <w:jc w:val="both"/>
    </w:pPr>
    <w:rPr>
      <w:sz w:val="22"/>
    </w:rPr>
  </w:style>
  <w:style w:styleId="style73" w:type="paragraph">
    <w:name w:val="Nota a piè di pagina"/>
    <w:basedOn w:val="style0"/>
    <w:next w:val="style73"/>
    <w:pPr>
      <w:suppressLineNumbers/>
      <w:spacing w:after="200" w:before="0" w:line="276" w:lineRule="auto"/>
      <w:ind w:hanging="283" w:left="283" w:right="0"/>
      <w:contextualSpacing w:val="false"/>
    </w:pPr>
    <w:rPr>
      <w:rFonts w:ascii="Calibri" w:cs="Calibri" w:hAnsi="Calibri"/>
      <w:sz w:val="20"/>
      <w:szCs w:val="20"/>
    </w:rPr>
  </w:style>
  <w:style w:styleId="style74" w:type="paragraph">
    <w:name w:val="Paragrafo elenco"/>
    <w:basedOn w:val="style0"/>
    <w:next w:val="style74"/>
    <w:pPr>
      <w:ind w:hanging="0" w:left="708" w:right="0"/>
    </w:pPr>
    <w:rPr/>
  </w:style>
  <w:style w:styleId="style75" w:type="paragraph">
    <w:name w:val="WW-Predefinito"/>
    <w:next w:val="style75"/>
    <w:pPr>
      <w:widowControl/>
      <w:tabs>
        <w:tab w:leader="none" w:pos="708" w:val="left"/>
      </w:tabs>
      <w:suppressAutoHyphens w:val="true"/>
      <w:overflowPunct w:val="true"/>
      <w:spacing w:after="200" w:before="0" w:line="276" w:lineRule="auto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4"/>
      <w:lang w:bidi="ar-SA" w:eastAsia="zh-CN" w:val="it-IT"/>
    </w:rPr>
  </w:style>
  <w:style w:styleId="style76" w:type="paragraph">
    <w:name w:val="Intestazione1"/>
    <w:basedOn w:val="style0"/>
    <w:next w:val="style76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77" w:type="paragraph">
    <w:name w:val="Table Paragraph"/>
    <w:basedOn w:val="style0"/>
    <w:next w:val="style77"/>
    <w:pPr/>
    <w:rPr>
      <w:rFonts w:ascii="Calibri" w:cs="Calibri" w:eastAsia="Calibri" w:hAnsi="Calibri"/>
    </w:rPr>
  </w:style>
  <w:style w:styleId="style78" w:type="paragraph">
    <w:name w:val="Intestazione tabella"/>
    <w:basedOn w:val="style71"/>
    <w:next w:val="style7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cnievocinto.edu.i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2021-02-02T18:32:00.00Z</dcterms:created>
  <dc:creator>utente1</dc:creator>
  <cp:lastPrinted>2021-02-02T09:27:00.00Z</cp:lastPrinted>
  <dcterms:modified xsi:type="dcterms:W3CDTF">2023-08-29T12:44:38.20Z</dcterms:modified>
  <cp:revision>2</cp:revision>
</cp:coreProperties>
</file>