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74" w:rsidRDefault="003378EF">
      <w:pPr>
        <w:pStyle w:val="Stilepredefinito"/>
        <w:spacing w:after="0"/>
      </w:pPr>
      <w:bookmarkStart w:id="0" w:name="_GoBack"/>
      <w:bookmarkEnd w:id="0"/>
      <w:r>
        <w:rPr>
          <w:rFonts w:ascii="Tahoma" w:eastAsia="Tahoma" w:hAnsi="Tahoma" w:cs="Tahoma"/>
          <w:b/>
          <w:bCs/>
          <w:sz w:val="28"/>
        </w:rPr>
        <w:t>Scuola</w:t>
      </w:r>
      <w:r>
        <w:rPr>
          <w:rFonts w:ascii="Tahoma" w:eastAsia="Tahoma" w:hAnsi="Tahoma" w:cs="Tahoma"/>
          <w:sz w:val="28"/>
        </w:rPr>
        <w:t xml:space="preserve"> </w:t>
      </w:r>
      <w:r>
        <w:rPr>
          <w:rFonts w:ascii="Tahoma" w:eastAsia="Tahoma" w:hAnsi="Tahoma" w:cs="Tahoma"/>
          <w:b/>
          <w:sz w:val="28"/>
        </w:rPr>
        <w:t>ISTITUTO COMPRENSIVO I. NIEVO Cinto Caomaggiore</w:t>
      </w:r>
    </w:p>
    <w:p w:rsidR="00542774" w:rsidRDefault="003378EF">
      <w:pPr>
        <w:pStyle w:val="Stilepredefinito"/>
        <w:spacing w:after="0"/>
      </w:pPr>
      <w:r>
        <w:rPr>
          <w:rFonts w:ascii="Tahoma" w:eastAsia="Tahoma" w:hAnsi="Tahoma" w:cs="Tahoma"/>
          <w:sz w:val="28"/>
        </w:rPr>
        <w:t xml:space="preserve">                                            a.s.2017/18</w:t>
      </w:r>
    </w:p>
    <w:p w:rsidR="00542774" w:rsidRDefault="003378EF">
      <w:pPr>
        <w:pStyle w:val="Stilepredefinito"/>
        <w:spacing w:after="0"/>
      </w:pPr>
      <w:r>
        <w:rPr>
          <w:rFonts w:ascii="Tahoma" w:eastAsia="Tahoma" w:hAnsi="Tahoma" w:cs="Tahoma"/>
          <w:sz w:val="28"/>
        </w:rPr>
        <w:t xml:space="preserve"> </w:t>
      </w:r>
    </w:p>
    <w:p w:rsidR="00542774" w:rsidRDefault="003378EF">
      <w:pPr>
        <w:pStyle w:val="Stilepredefinito"/>
        <w:spacing w:after="0"/>
        <w:ind w:left="52"/>
        <w:jc w:val="center"/>
      </w:pPr>
      <w:bookmarkStart w:id="1" w:name="_Hlk485110823"/>
      <w:bookmarkEnd w:id="1"/>
      <w:r>
        <w:rPr>
          <w:rFonts w:ascii="Tahoma" w:eastAsia="Tahoma" w:hAnsi="Tahoma" w:cs="Tahoma"/>
          <w:color w:val="FF0000"/>
          <w:sz w:val="28"/>
        </w:rPr>
        <w:t xml:space="preserve">Piano Annuale per l’Inclusione </w:t>
      </w:r>
    </w:p>
    <w:p w:rsidR="00542774" w:rsidRDefault="003378EF">
      <w:pPr>
        <w:pStyle w:val="Stilepredefinito"/>
        <w:spacing w:after="0"/>
        <w:ind w:left="142"/>
        <w:jc w:val="center"/>
      </w:pPr>
      <w:r>
        <w:rPr>
          <w:rFonts w:ascii="Tahoma" w:eastAsia="Tahoma" w:hAnsi="Tahoma" w:cs="Tahoma"/>
          <w:sz w:val="28"/>
        </w:rPr>
        <w:t xml:space="preserve"> </w:t>
      </w:r>
    </w:p>
    <w:p w:rsidR="00542774" w:rsidRDefault="003378EF">
      <w:pPr>
        <w:pStyle w:val="Stilepredefinito"/>
        <w:pBdr>
          <w:top w:val="single" w:sz="4" w:space="0" w:color="000001"/>
          <w:left w:val="single" w:sz="4" w:space="0" w:color="000001"/>
          <w:bottom w:val="single" w:sz="4" w:space="0" w:color="000001"/>
          <w:right w:val="single" w:sz="4" w:space="0" w:color="000001"/>
        </w:pBdr>
        <w:spacing w:after="0" w:line="100" w:lineRule="atLeast"/>
        <w:ind w:left="-5" w:hanging="10"/>
      </w:pPr>
      <w:r>
        <w:rPr>
          <w:rFonts w:ascii="Tahoma" w:eastAsia="Tahoma" w:hAnsi="Tahoma" w:cs="Tahoma"/>
          <w:b/>
          <w:sz w:val="28"/>
        </w:rPr>
        <w:t xml:space="preserve">Parte I – analisi dei punti di forza e di criticità </w:t>
      </w:r>
    </w:p>
    <w:p w:rsidR="00542774" w:rsidRDefault="003378EF">
      <w:pPr>
        <w:pStyle w:val="Stilepredefinito"/>
        <w:spacing w:after="0"/>
      </w:pPr>
      <w:r>
        <w:rPr>
          <w:rFonts w:ascii="Times New Roman" w:eastAsia="Times New Roman" w:hAnsi="Times New Roman"/>
        </w:rPr>
        <w:t xml:space="preserve"> </w:t>
      </w:r>
    </w:p>
    <w:tbl>
      <w:tblPr>
        <w:tblW w:w="0" w:type="auto"/>
        <w:tblInd w:w="-1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9" w:type="dxa"/>
          <w:left w:w="88" w:type="dxa"/>
          <w:right w:w="50" w:type="dxa"/>
        </w:tblCellMar>
        <w:tblLook w:val="0000" w:firstRow="0" w:lastRow="0" w:firstColumn="0" w:lastColumn="0" w:noHBand="0" w:noVBand="0"/>
      </w:tblPr>
      <w:tblGrid>
        <w:gridCol w:w="8148"/>
        <w:gridCol w:w="1628"/>
      </w:tblGrid>
      <w:tr w:rsidR="00542774">
        <w:trPr>
          <w:cantSplit/>
          <w:trHeight w:val="30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360"/>
            </w:pPr>
            <w:r>
              <w:rPr>
                <w:rFonts w:ascii="Tahoma" w:eastAsia="Tahoma" w:hAnsi="Tahoma" w:cs="Tahoma"/>
                <w:b/>
              </w:rPr>
              <w:t>A.</w:t>
            </w:r>
            <w:r>
              <w:rPr>
                <w:rFonts w:ascii="Arial" w:eastAsia="Arial" w:hAnsi="Arial" w:cs="Arial"/>
                <w:b/>
              </w:rPr>
              <w:t xml:space="preserve"> </w:t>
            </w:r>
            <w:r>
              <w:rPr>
                <w:rFonts w:ascii="Tahoma" w:eastAsia="Tahoma" w:hAnsi="Tahoma" w:cs="Tahoma"/>
                <w:b/>
              </w:rPr>
              <w:t xml:space="preserve">Rilevazione dei BES presenti: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72"/>
              <w:jc w:val="center"/>
            </w:pPr>
            <w:r>
              <w:rPr>
                <w:rFonts w:ascii="Tahoma" w:eastAsia="Tahoma" w:hAnsi="Tahoma" w:cs="Tahoma"/>
                <w:b/>
                <w:sz w:val="20"/>
              </w:rPr>
              <w:t xml:space="preserve">n° </w:t>
            </w:r>
          </w:p>
        </w:tc>
      </w:tr>
      <w:tr w:rsidR="00542774">
        <w:trPr>
          <w:cantSplit/>
          <w:trHeight w:val="25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360"/>
            </w:pPr>
            <w:r>
              <w:rPr>
                <w:rFonts w:ascii="Tahoma" w:eastAsia="Tahoma" w:hAnsi="Tahoma" w:cs="Tahoma"/>
                <w:b/>
                <w:sz w:val="20"/>
              </w:rPr>
              <w:t>1.</w:t>
            </w:r>
            <w:r>
              <w:rPr>
                <w:rFonts w:ascii="Arial" w:eastAsia="Arial" w:hAnsi="Arial" w:cs="Arial"/>
                <w:b/>
                <w:sz w:val="20"/>
              </w:rPr>
              <w:t xml:space="preserve"> </w:t>
            </w:r>
            <w:r>
              <w:rPr>
                <w:rFonts w:ascii="Tahoma" w:eastAsia="Tahoma" w:hAnsi="Tahoma" w:cs="Tahoma"/>
                <w:b/>
                <w:sz w:val="20"/>
              </w:rPr>
              <w:t xml:space="preserve">disabilità certificate (Legge 104/92 art. 3, commi 1 e 3)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minorati vista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minorati udito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Psicofisici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34 </w:t>
            </w:r>
          </w:p>
        </w:tc>
      </w:tr>
      <w:tr w:rsidR="00542774">
        <w:trPr>
          <w:cantSplit/>
          <w:trHeight w:val="25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360"/>
            </w:pPr>
            <w:r>
              <w:rPr>
                <w:rFonts w:ascii="Tahoma" w:eastAsia="Tahoma" w:hAnsi="Tahoma" w:cs="Tahoma"/>
                <w:b/>
                <w:sz w:val="20"/>
              </w:rPr>
              <w:t>2.</w:t>
            </w:r>
            <w:r>
              <w:rPr>
                <w:rFonts w:ascii="Arial" w:eastAsia="Arial" w:hAnsi="Arial" w:cs="Arial"/>
                <w:b/>
                <w:sz w:val="20"/>
              </w:rPr>
              <w:t xml:space="preserve"> </w:t>
            </w:r>
            <w:r>
              <w:rPr>
                <w:rFonts w:ascii="Tahoma" w:eastAsia="Tahoma" w:hAnsi="Tahoma" w:cs="Tahoma"/>
                <w:b/>
                <w:sz w:val="20"/>
              </w:rPr>
              <w:t xml:space="preserve">disturbi evolutivi specifici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DSA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50</w:t>
            </w:r>
          </w:p>
        </w:tc>
      </w:tr>
      <w:tr w:rsidR="00542774">
        <w:trPr>
          <w:cantSplit/>
          <w:trHeight w:val="253"/>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ADHD/DOP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23</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Borderline cognitivo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Altro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360"/>
            </w:pPr>
            <w:r>
              <w:rPr>
                <w:rFonts w:ascii="Tahoma" w:eastAsia="Tahoma" w:hAnsi="Tahoma" w:cs="Tahoma"/>
                <w:b/>
                <w:sz w:val="20"/>
              </w:rPr>
              <w:t>3.</w:t>
            </w:r>
            <w:r>
              <w:rPr>
                <w:rFonts w:ascii="Arial" w:eastAsia="Arial" w:hAnsi="Arial" w:cs="Arial"/>
                <w:b/>
                <w:sz w:val="20"/>
              </w:rPr>
              <w:t xml:space="preserve"> </w:t>
            </w:r>
            <w:r>
              <w:rPr>
                <w:rFonts w:ascii="Tahoma" w:eastAsia="Tahoma" w:hAnsi="Tahoma" w:cs="Tahoma"/>
                <w:b/>
                <w:sz w:val="20"/>
              </w:rPr>
              <w:t xml:space="preserve">svantaggio (indicare il disagio prevalente)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122</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Socio-economico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Linguistico-culturale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X</w:t>
            </w:r>
          </w:p>
        </w:tc>
      </w:tr>
      <w:tr w:rsidR="00542774">
        <w:trPr>
          <w:cantSplit/>
          <w:trHeight w:val="25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Disagio comportamentale/relazionale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X</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left="720"/>
            </w:pP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Altro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61"/>
              <w:jc w:val="right"/>
            </w:pPr>
            <w:r>
              <w:rPr>
                <w:rFonts w:ascii="Tahoma" w:eastAsia="Tahoma" w:hAnsi="Tahoma" w:cs="Tahoma"/>
                <w:b/>
                <w:sz w:val="20"/>
              </w:rPr>
              <w:t xml:space="preserve">Totali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165</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pPr>
            <w:r>
              <w:rPr>
                <w:rFonts w:ascii="Tahoma" w:eastAsia="Tahoma" w:hAnsi="Tahoma" w:cs="Tahoma"/>
                <w:b/>
                <w:sz w:val="20"/>
              </w:rPr>
              <w:t xml:space="preserve">N° PEI redatti dai GLHO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34</w:t>
            </w:r>
          </w:p>
        </w:tc>
      </w:tr>
      <w:tr w:rsidR="00542774">
        <w:trPr>
          <w:cantSplit/>
          <w:trHeight w:val="250"/>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pPr>
            <w:r>
              <w:rPr>
                <w:rFonts w:ascii="Tahoma" w:eastAsia="Tahoma" w:hAnsi="Tahoma" w:cs="Tahoma"/>
                <w:b/>
                <w:sz w:val="20"/>
              </w:rPr>
              <w:t xml:space="preserve">N° di PDP redatti dai Consigli di classe in </w:t>
            </w:r>
            <w:r>
              <w:rPr>
                <w:rFonts w:ascii="Tahoma" w:eastAsia="Tahoma" w:hAnsi="Tahoma" w:cs="Tahoma"/>
                <w:b/>
                <w:sz w:val="20"/>
                <w:u w:val="single"/>
              </w:rPr>
              <w:t>presenza</w:t>
            </w:r>
            <w:r>
              <w:rPr>
                <w:rFonts w:ascii="Tahoma" w:eastAsia="Tahoma" w:hAnsi="Tahoma" w:cs="Tahoma"/>
                <w:b/>
                <w:sz w:val="20"/>
              </w:rPr>
              <w:t xml:space="preserve"> di certificazione sanitaria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 xml:space="preserve"> 60</w:t>
            </w:r>
          </w:p>
        </w:tc>
      </w:tr>
      <w:tr w:rsidR="00542774">
        <w:trPr>
          <w:cantSplit/>
          <w:trHeight w:val="252"/>
        </w:trPr>
        <w:tc>
          <w:tcPr>
            <w:tcW w:w="814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pPr>
            <w:r>
              <w:rPr>
                <w:rFonts w:ascii="Tahoma" w:eastAsia="Tahoma" w:hAnsi="Tahoma" w:cs="Tahoma"/>
                <w:b/>
                <w:sz w:val="20"/>
              </w:rPr>
              <w:t xml:space="preserve">N° di PDP redatti dai Consigli di classe in </w:t>
            </w:r>
            <w:r>
              <w:rPr>
                <w:rFonts w:ascii="Tahoma" w:eastAsia="Tahoma" w:hAnsi="Tahoma" w:cs="Tahoma"/>
                <w:b/>
                <w:sz w:val="20"/>
                <w:u w:val="single"/>
              </w:rPr>
              <w:t>assenza</w:t>
            </w:r>
            <w:r>
              <w:rPr>
                <w:rFonts w:ascii="Tahoma" w:eastAsia="Tahoma" w:hAnsi="Tahoma" w:cs="Tahoma"/>
                <w:b/>
                <w:sz w:val="20"/>
              </w:rPr>
              <w:t xml:space="preserve"> di certificazione sanitaria  </w:t>
            </w:r>
          </w:p>
        </w:tc>
        <w:tc>
          <w:tcPr>
            <w:tcW w:w="162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ind w:right="109"/>
              <w:jc w:val="center"/>
            </w:pPr>
            <w:r>
              <w:rPr>
                <w:rFonts w:ascii="Tahoma" w:eastAsia="Tahoma" w:hAnsi="Tahoma" w:cs="Tahoma"/>
                <w:b/>
                <w:sz w:val="20"/>
              </w:rPr>
              <w:t>122</w:t>
            </w:r>
          </w:p>
        </w:tc>
      </w:tr>
    </w:tbl>
    <w:p w:rsidR="00542774" w:rsidRDefault="003378EF">
      <w:pPr>
        <w:pStyle w:val="Stilepredefinito"/>
        <w:spacing w:after="0"/>
      </w:pPr>
      <w:r>
        <w:rPr>
          <w:rFonts w:ascii="Times New Roman" w:eastAsia="Times New Roman" w:hAnsi="Times New Roman"/>
        </w:rPr>
        <w:t xml:space="preserve">                                                                                                                      </w:t>
      </w:r>
      <w:r>
        <w:rPr>
          <w:rFonts w:ascii="Times New Roman" w:eastAsia="Times New Roman" w:hAnsi="Times New Roman"/>
          <w:b/>
        </w:rPr>
        <w:t xml:space="preserve">  Totali        </w:t>
      </w:r>
      <w:r>
        <w:rPr>
          <w:rFonts w:ascii="Times New Roman" w:eastAsia="Times New Roman" w:hAnsi="Times New Roman"/>
          <w:b/>
        </w:rPr>
        <w:t xml:space="preserve">   229</w:t>
      </w:r>
      <w:r>
        <w:rPr>
          <w:rFonts w:ascii="Tahoma" w:eastAsia="Tahoma" w:hAnsi="Tahoma" w:cs="Tahoma"/>
          <w:b/>
        </w:rPr>
        <w:t xml:space="preserve">                  </w:t>
      </w:r>
    </w:p>
    <w:tbl>
      <w:tblPr>
        <w:tblW w:w="0" w:type="auto"/>
        <w:tblInd w:w="-1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77" w:type="dxa"/>
          <w:right w:w="0" w:type="dxa"/>
        </w:tblCellMar>
        <w:tblLook w:val="0000" w:firstRow="0" w:lastRow="0" w:firstColumn="0" w:lastColumn="0" w:noHBand="0" w:noVBand="0"/>
      </w:tblPr>
      <w:tblGrid>
        <w:gridCol w:w="4929"/>
        <w:gridCol w:w="3220"/>
        <w:gridCol w:w="1631"/>
      </w:tblGrid>
      <w:tr w:rsidR="00542774">
        <w:trPr>
          <w:cantSplit/>
          <w:trHeight w:val="300"/>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38"/>
              <w:jc w:val="center"/>
            </w:pPr>
            <w:r>
              <w:rPr>
                <w:rFonts w:ascii="Tahoma" w:eastAsia="Tahoma" w:hAnsi="Tahoma" w:cs="Tahoma"/>
                <w:b/>
              </w:rPr>
              <w:t>B.</w:t>
            </w:r>
            <w:r>
              <w:rPr>
                <w:rFonts w:ascii="Arial" w:eastAsia="Arial" w:hAnsi="Arial" w:cs="Arial"/>
                <w:b/>
              </w:rPr>
              <w:t xml:space="preserve"> </w:t>
            </w:r>
            <w:r>
              <w:rPr>
                <w:rFonts w:ascii="Tahoma" w:eastAsia="Tahoma" w:hAnsi="Tahoma" w:cs="Tahoma"/>
                <w:b/>
              </w:rPr>
              <w:t xml:space="preserve">Risorse professionali specifiche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pPr>
            <w:r>
              <w:rPr>
                <w:rFonts w:ascii="Tahoma" w:eastAsia="Tahoma" w:hAnsi="Tahoma" w:cs="Tahoma"/>
                <w:sz w:val="21"/>
              </w:rPr>
              <w:t xml:space="preserve">Prevalentemente utilizzate in…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210"/>
              <w:jc w:val="center"/>
            </w:pPr>
            <w:r>
              <w:rPr>
                <w:rFonts w:ascii="Tahoma" w:eastAsia="Tahoma" w:hAnsi="Tahoma" w:cs="Tahoma"/>
                <w:b/>
                <w:sz w:val="20"/>
              </w:rPr>
              <w:t xml:space="preserve">Sì / No </w:t>
            </w:r>
          </w:p>
        </w:tc>
      </w:tr>
      <w:tr w:rsidR="00542774">
        <w:trPr>
          <w:cantSplit/>
          <w:trHeight w:val="49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1"/>
              <w:jc w:val="right"/>
            </w:pPr>
            <w:r>
              <w:rPr>
                <w:rFonts w:ascii="Tahoma" w:eastAsia="Tahoma" w:hAnsi="Tahoma" w:cs="Tahoma"/>
                <w:b/>
                <w:sz w:val="20"/>
              </w:rPr>
              <w:t xml:space="preserve">Insegnanti di sostegno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right="52"/>
            </w:pPr>
            <w:r>
              <w:rPr>
                <w:rFonts w:ascii="Tahoma" w:eastAsia="Tahoma" w:hAnsi="Tahoma" w:cs="Tahoma"/>
                <w:sz w:val="20"/>
              </w:rPr>
              <w:t xml:space="preserve">Attività individualizzate e di piccolo gruppo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 Sì</w:t>
            </w:r>
          </w:p>
        </w:tc>
      </w:tr>
      <w:tr w:rsidR="00542774">
        <w:trPr>
          <w:cantSplit/>
          <w:trHeight w:val="734"/>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50"/>
              <w:jc w:val="right"/>
            </w:pPr>
            <w:r>
              <w:rPr>
                <w:rFonts w:ascii="Tahoma" w:eastAsia="Tahoma" w:hAnsi="Tahoma" w:cs="Tahoma"/>
                <w:b/>
                <w:sz w:val="20"/>
              </w:rPr>
              <w:t xml:space="preserv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Attività laboratoriali integrate (classi aperte, laboratori protetti, ecc.)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494"/>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08"/>
              <w:jc w:val="right"/>
            </w:pPr>
            <w:r>
              <w:rPr>
                <w:rFonts w:ascii="Tahoma" w:eastAsia="Tahoma" w:hAnsi="Tahoma" w:cs="Tahoma"/>
                <w:b/>
                <w:sz w:val="20"/>
              </w:rPr>
              <w:t xml:space="preserve">AEC (assistente educativo e culturale)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right="52"/>
            </w:pPr>
            <w:r>
              <w:rPr>
                <w:rFonts w:ascii="Tahoma" w:eastAsia="Tahoma" w:hAnsi="Tahoma" w:cs="Tahoma"/>
                <w:sz w:val="20"/>
              </w:rPr>
              <w:t xml:space="preserve">Attività individualizzate e di piccolo gruppo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734"/>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50"/>
              <w:jc w:val="right"/>
            </w:pPr>
            <w:r>
              <w:rPr>
                <w:rFonts w:ascii="Tahoma" w:eastAsia="Tahoma" w:hAnsi="Tahoma" w:cs="Tahoma"/>
                <w:b/>
                <w:sz w:val="20"/>
              </w:rPr>
              <w:t xml:space="preserv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Attività laboratoriali integrate (classi aperte, laboratori protetti, ecc.)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Sì</w:t>
            </w:r>
          </w:p>
        </w:tc>
      </w:tr>
      <w:tr w:rsidR="00542774">
        <w:trPr>
          <w:cantSplit/>
          <w:trHeight w:val="49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2"/>
              <w:jc w:val="right"/>
            </w:pPr>
            <w:r>
              <w:rPr>
                <w:rFonts w:ascii="Tahoma" w:eastAsia="Tahoma" w:hAnsi="Tahoma" w:cs="Tahoma"/>
                <w:b/>
                <w:sz w:val="20"/>
              </w:rPr>
              <w:t xml:space="preserve">Assistenti alla comunicazione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right="52"/>
            </w:pPr>
            <w:r>
              <w:rPr>
                <w:rFonts w:ascii="Tahoma" w:eastAsia="Tahoma" w:hAnsi="Tahoma" w:cs="Tahoma"/>
                <w:sz w:val="20"/>
              </w:rPr>
              <w:t xml:space="preserve">Attività individualizzate e di piccolo gruppo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Sì</w:t>
            </w:r>
          </w:p>
        </w:tc>
      </w:tr>
      <w:tr w:rsidR="00542774">
        <w:trPr>
          <w:cantSplit/>
          <w:trHeight w:val="735"/>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50"/>
              <w:jc w:val="right"/>
            </w:pPr>
            <w:r>
              <w:rPr>
                <w:rFonts w:ascii="Tahoma" w:eastAsia="Tahoma" w:hAnsi="Tahoma" w:cs="Tahoma"/>
                <w:b/>
                <w:sz w:val="20"/>
              </w:rPr>
              <w:lastRenderedPageBreak/>
              <w:t xml:space="preserve">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Attività laboratoriali integrate (classi aperte, laboratori protetti, ecc.)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 No</w:t>
            </w:r>
          </w:p>
        </w:tc>
      </w:tr>
      <w:tr w:rsidR="00542774">
        <w:trPr>
          <w:cantSplit/>
          <w:trHeight w:val="25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1"/>
              <w:jc w:val="right"/>
            </w:pPr>
            <w:r>
              <w:rPr>
                <w:rFonts w:ascii="Tahoma" w:eastAsia="Tahoma" w:hAnsi="Tahoma" w:cs="Tahoma"/>
                <w:b/>
                <w:sz w:val="20"/>
              </w:rPr>
              <w:t xml:space="preserve">Funzioni strumentali / coordinamento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b/>
                <w:sz w:val="20"/>
              </w:rPr>
              <w:t xml:space="preserve"> </w:t>
            </w:r>
            <w:r>
              <w:rPr>
                <w:rFonts w:ascii="Tahoma" w:eastAsia="Tahoma" w:hAnsi="Tahoma" w:cs="Tahoma"/>
                <w:bCs/>
                <w:sz w:val="20"/>
              </w:rPr>
              <w:t>Intercultura</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250"/>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2"/>
              <w:jc w:val="right"/>
            </w:pPr>
            <w:r>
              <w:rPr>
                <w:rFonts w:ascii="Tahoma" w:eastAsia="Tahoma" w:hAnsi="Tahoma" w:cs="Tahoma"/>
                <w:b/>
                <w:sz w:val="20"/>
              </w:rPr>
              <w:t xml:space="preserve">Referenti di Istituto (disabilità, DSA, BES)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bCs/>
                <w:sz w:val="20"/>
              </w:rPr>
              <w:t xml:space="preserve"> BES</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25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4"/>
              <w:jc w:val="right"/>
            </w:pPr>
            <w:r>
              <w:rPr>
                <w:rFonts w:ascii="Tahoma" w:eastAsia="Tahoma" w:hAnsi="Tahoma" w:cs="Tahoma"/>
                <w:b/>
                <w:sz w:val="20"/>
              </w:rPr>
              <w:t xml:space="preserve">Psicopedagogisti e affini esterni/interni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bCs/>
                <w:sz w:val="20"/>
              </w:rPr>
              <w:t xml:space="preserve"> Protocollo IPDA</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25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1"/>
              <w:jc w:val="right"/>
            </w:pPr>
            <w:r>
              <w:rPr>
                <w:rFonts w:ascii="Tahoma" w:eastAsia="Tahoma" w:hAnsi="Tahoma" w:cs="Tahoma"/>
                <w:b/>
                <w:sz w:val="20"/>
              </w:rPr>
              <w:t xml:space="preserve">Docenti tutor/mentor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bCs/>
                <w:sz w:val="20"/>
              </w:rPr>
              <w:t xml:space="preserve"> Specializzazione sostegno</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sì </w:t>
            </w:r>
          </w:p>
        </w:tc>
      </w:tr>
      <w:tr w:rsidR="00542774">
        <w:trPr>
          <w:cantSplit/>
          <w:trHeight w:val="252"/>
        </w:trPr>
        <w:tc>
          <w:tcPr>
            <w:tcW w:w="4929"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11"/>
              <w:jc w:val="right"/>
            </w:pPr>
            <w:r>
              <w:rPr>
                <w:rFonts w:ascii="Tahoma" w:eastAsia="Tahoma" w:hAnsi="Tahoma" w:cs="Tahoma"/>
                <w:b/>
                <w:sz w:val="20"/>
              </w:rPr>
              <w:t xml:space="preserve">Altro: </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bCs/>
                <w:sz w:val="20"/>
              </w:rPr>
              <w:t xml:space="preserve"> </w:t>
            </w:r>
          </w:p>
        </w:tc>
        <w:tc>
          <w:tcPr>
            <w:tcW w:w="1631"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47"/>
              <w:jc w:val="center"/>
            </w:pPr>
            <w:r>
              <w:rPr>
                <w:rFonts w:ascii="Tahoma" w:eastAsia="Tahoma" w:hAnsi="Tahoma" w:cs="Tahoma"/>
                <w:b/>
                <w:sz w:val="20"/>
              </w:rPr>
              <w:t xml:space="preserve"> </w:t>
            </w:r>
          </w:p>
        </w:tc>
      </w:tr>
    </w:tbl>
    <w:p w:rsidR="00542774" w:rsidRDefault="003378EF">
      <w:pPr>
        <w:pStyle w:val="Stilepredefinito"/>
        <w:spacing w:after="0"/>
      </w:pPr>
      <w:r>
        <w:rPr>
          <w:rFonts w:ascii="Times New Roman" w:eastAsia="Times New Roman" w:hAnsi="Times New Roman"/>
        </w:rPr>
        <w:t xml:space="preserve"> </w:t>
      </w:r>
    </w:p>
    <w:p w:rsidR="00542774" w:rsidRDefault="003378EF">
      <w:pPr>
        <w:pStyle w:val="Stilepredefinito"/>
        <w:spacing w:after="0"/>
        <w:jc w:val="both"/>
      </w:pPr>
      <w:r>
        <w:rPr>
          <w:rFonts w:ascii="Times New Roman" w:eastAsia="Times New Roman" w:hAnsi="Times New Roman"/>
        </w:rPr>
        <w:t xml:space="preserve"> </w:t>
      </w:r>
    </w:p>
    <w:tbl>
      <w:tblPr>
        <w:tblW w:w="0" w:type="auto"/>
        <w:tblInd w:w="-1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77" w:type="dxa"/>
          <w:right w:w="50" w:type="dxa"/>
        </w:tblCellMar>
        <w:tblLook w:val="0000" w:firstRow="0" w:lastRow="0" w:firstColumn="0" w:lastColumn="0" w:noHBand="0" w:noVBand="0"/>
      </w:tblPr>
      <w:tblGrid>
        <w:gridCol w:w="5208"/>
        <w:gridCol w:w="2938"/>
        <w:gridCol w:w="1634"/>
      </w:tblGrid>
      <w:tr w:rsidR="00542774">
        <w:trPr>
          <w:cantSplit/>
          <w:trHeight w:val="300"/>
        </w:trPr>
        <w:tc>
          <w:tcPr>
            <w:tcW w:w="520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372"/>
            </w:pPr>
            <w:r>
              <w:rPr>
                <w:rFonts w:ascii="Tahoma" w:eastAsia="Tahoma" w:hAnsi="Tahoma" w:cs="Tahoma"/>
                <w:b/>
              </w:rPr>
              <w:t>C.</w:t>
            </w:r>
            <w:r>
              <w:rPr>
                <w:rFonts w:ascii="Arial" w:eastAsia="Arial" w:hAnsi="Arial" w:cs="Arial"/>
                <w:b/>
              </w:rPr>
              <w:t xml:space="preserve"> </w:t>
            </w:r>
            <w:r>
              <w:rPr>
                <w:rFonts w:ascii="Tahoma" w:eastAsia="Tahoma" w:hAnsi="Tahoma" w:cs="Tahoma"/>
                <w:b/>
              </w:rPr>
              <w:t xml:space="preserve">Coinvolgimento docenti curricolari </w:t>
            </w: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pPr>
            <w:r>
              <w:rPr>
                <w:rFonts w:ascii="Tahoma" w:eastAsia="Tahoma" w:hAnsi="Tahoma" w:cs="Tahoma"/>
                <w:sz w:val="21"/>
              </w:rPr>
              <w:t xml:space="preserve">Attraverso…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160"/>
              <w:jc w:val="center"/>
            </w:pPr>
            <w:r>
              <w:rPr>
                <w:rFonts w:ascii="Tahoma" w:eastAsia="Tahoma" w:hAnsi="Tahoma" w:cs="Tahoma"/>
                <w:b/>
                <w:sz w:val="20"/>
              </w:rPr>
              <w:t xml:space="preserve">Sì / No </w:t>
            </w:r>
          </w:p>
        </w:tc>
      </w:tr>
      <w:tr w:rsidR="00542774">
        <w:trPr>
          <w:cantSplit/>
          <w:trHeight w:val="252"/>
        </w:trPr>
        <w:tc>
          <w:tcPr>
            <w:tcW w:w="52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64"/>
              <w:jc w:val="right"/>
            </w:pPr>
            <w:r>
              <w:rPr>
                <w:rFonts w:ascii="Tahoma" w:eastAsia="Tahoma" w:hAnsi="Tahoma" w:cs="Tahoma"/>
                <w:b/>
                <w:sz w:val="20"/>
              </w:rPr>
              <w:t xml:space="preserve">Coordinatori di classe e simili </w:t>
            </w: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Partecipazione a GLI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No</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Rapporti con famiglie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Tutoraggio alunni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49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Progetti didattico-educativi a prevalente tematica inclusiva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Altro: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 </w:t>
            </w:r>
          </w:p>
        </w:tc>
      </w:tr>
      <w:tr w:rsidR="00542774">
        <w:trPr>
          <w:cantSplit/>
          <w:trHeight w:val="250"/>
        </w:trPr>
        <w:tc>
          <w:tcPr>
            <w:tcW w:w="52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63"/>
              <w:jc w:val="right"/>
            </w:pPr>
            <w:r>
              <w:rPr>
                <w:rFonts w:ascii="Tahoma" w:eastAsia="Tahoma" w:hAnsi="Tahoma" w:cs="Tahoma"/>
                <w:b/>
                <w:sz w:val="20"/>
              </w:rPr>
              <w:t xml:space="preserve">Docenti con specifica formazione </w:t>
            </w: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Partecipazione a GLI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Rapporti con famiglie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Tutoraggio alunni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49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Progetti didattico-educativi a prevalente tematica inclusiva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97"/>
              <w:jc w:val="center"/>
            </w:pPr>
            <w:r>
              <w:rPr>
                <w:rFonts w:ascii="Tahoma" w:eastAsia="Tahoma" w:hAnsi="Tahoma" w:cs="Tahoma"/>
                <w:b/>
                <w:sz w:val="20"/>
              </w:rPr>
              <w:t xml:space="preserve"> Sì</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Altro: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 </w:t>
            </w:r>
          </w:p>
        </w:tc>
      </w:tr>
      <w:tr w:rsidR="00542774">
        <w:trPr>
          <w:cantSplit/>
          <w:trHeight w:val="252"/>
        </w:trPr>
        <w:tc>
          <w:tcPr>
            <w:tcW w:w="52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61"/>
              <w:jc w:val="right"/>
            </w:pPr>
            <w:r>
              <w:rPr>
                <w:rFonts w:ascii="Tahoma" w:eastAsia="Tahoma" w:hAnsi="Tahoma" w:cs="Tahoma"/>
                <w:b/>
                <w:sz w:val="20"/>
              </w:rPr>
              <w:t xml:space="preserve">Altri docenti </w:t>
            </w: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Partecipazione a GLI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 Sì</w:t>
            </w:r>
          </w:p>
        </w:tc>
      </w:tr>
      <w:tr w:rsidR="00542774">
        <w:trPr>
          <w:cantSplit/>
          <w:trHeight w:val="250"/>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Rapporti con famiglie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2"/>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Tutoraggio alunni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 Sì</w:t>
            </w:r>
          </w:p>
        </w:tc>
      </w:tr>
      <w:tr w:rsidR="00542774">
        <w:trPr>
          <w:cantSplit/>
          <w:trHeight w:val="494"/>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Progetti didattico-educativi a prevalente tematica inclusiva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vAlign w:val="center"/>
          </w:tcPr>
          <w:p w:rsidR="00542774" w:rsidRDefault="003378EF">
            <w:pPr>
              <w:pStyle w:val="Stilepredefinito"/>
              <w:spacing w:after="0" w:line="100" w:lineRule="atLeast"/>
              <w:ind w:right="97"/>
              <w:jc w:val="center"/>
            </w:pPr>
            <w:r>
              <w:rPr>
                <w:rFonts w:ascii="Tahoma" w:eastAsia="Tahoma" w:hAnsi="Tahoma" w:cs="Tahoma"/>
                <w:b/>
                <w:sz w:val="20"/>
              </w:rPr>
              <w:t xml:space="preserve">sì </w:t>
            </w:r>
          </w:p>
        </w:tc>
      </w:tr>
      <w:tr w:rsidR="00542774">
        <w:trPr>
          <w:cantSplit/>
          <w:trHeight w:val="250"/>
        </w:trPr>
        <w:tc>
          <w:tcPr>
            <w:tcW w:w="5208" w:type="dxa"/>
            <w:vMerge/>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542774">
            <w:pPr>
              <w:pStyle w:val="Stilepredefinito"/>
              <w:spacing w:after="0" w:line="100" w:lineRule="atLeast"/>
            </w:pPr>
          </w:p>
        </w:tc>
        <w:tc>
          <w:tcPr>
            <w:tcW w:w="2938"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left="14"/>
            </w:pPr>
            <w:r>
              <w:rPr>
                <w:rFonts w:ascii="Tahoma" w:eastAsia="Tahoma" w:hAnsi="Tahoma" w:cs="Tahoma"/>
                <w:sz w:val="20"/>
              </w:rPr>
              <w:t xml:space="preserve">Altro:  </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77" w:type="dxa"/>
            </w:tcMar>
          </w:tcPr>
          <w:p w:rsidR="00542774" w:rsidRDefault="003378EF">
            <w:pPr>
              <w:pStyle w:val="Stilepredefinito"/>
              <w:spacing w:after="0" w:line="100" w:lineRule="atLeast"/>
              <w:ind w:right="97"/>
              <w:jc w:val="center"/>
            </w:pPr>
            <w:r>
              <w:rPr>
                <w:rFonts w:ascii="Tahoma" w:eastAsia="Tahoma" w:hAnsi="Tahoma" w:cs="Tahoma"/>
                <w:b/>
                <w:sz w:val="20"/>
              </w:rPr>
              <w:t xml:space="preserve"> </w:t>
            </w:r>
          </w:p>
        </w:tc>
      </w:tr>
    </w:tbl>
    <w:p w:rsidR="00542774" w:rsidRDefault="003378EF">
      <w:pPr>
        <w:pStyle w:val="Stilepredefinito"/>
        <w:spacing w:after="0"/>
        <w:jc w:val="both"/>
      </w:pPr>
      <w:r>
        <w:rPr>
          <w:rFonts w:ascii="Times New Roman" w:eastAsia="Times New Roman" w:hAnsi="Times New Roman"/>
        </w:rPr>
        <w:t xml:space="preserve"> </w:t>
      </w:r>
    </w:p>
    <w:tbl>
      <w:tblPr>
        <w:tblW w:w="0" w:type="auto"/>
        <w:tblInd w:w="-1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75" w:type="dxa"/>
          <w:right w:w="24" w:type="dxa"/>
        </w:tblCellMar>
        <w:tblLook w:val="0000" w:firstRow="0" w:lastRow="0" w:firstColumn="0" w:lastColumn="0" w:noHBand="0" w:noVBand="0"/>
      </w:tblPr>
      <w:tblGrid>
        <w:gridCol w:w="2356"/>
        <w:gridCol w:w="1810"/>
        <w:gridCol w:w="1410"/>
        <w:gridCol w:w="1411"/>
        <w:gridCol w:w="1411"/>
        <w:gridCol w:w="1411"/>
      </w:tblGrid>
      <w:tr w:rsidR="00542774">
        <w:trPr>
          <w:cantSplit/>
          <w:trHeight w:val="25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720" w:hanging="360"/>
            </w:pPr>
            <w:r>
              <w:rPr>
                <w:rFonts w:ascii="Tahoma" w:eastAsia="Tahoma" w:hAnsi="Tahoma" w:cs="Tahoma"/>
                <w:b/>
              </w:rPr>
              <w:t>D.</w:t>
            </w:r>
            <w:r>
              <w:rPr>
                <w:rFonts w:ascii="Arial" w:eastAsia="Arial" w:hAnsi="Arial" w:cs="Arial"/>
                <w:b/>
              </w:rPr>
              <w:t xml:space="preserve"> </w:t>
            </w:r>
            <w:r>
              <w:rPr>
                <w:rFonts w:ascii="Tahoma" w:eastAsia="Tahoma" w:hAnsi="Tahoma" w:cs="Tahoma"/>
                <w:b/>
              </w:rPr>
              <w:t xml:space="preserve">Coinvolgimento personale ATA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Assistenza alunni disabili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 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di inclusione / laboratori integrati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no </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Altro: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 </w:t>
            </w:r>
          </w:p>
        </w:tc>
      </w:tr>
      <w:tr w:rsidR="00542774">
        <w:trPr>
          <w:cantSplit/>
          <w:trHeight w:val="49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left="83"/>
              <w:jc w:val="center"/>
            </w:pPr>
            <w:r>
              <w:rPr>
                <w:rFonts w:ascii="Tahoma" w:eastAsia="Tahoma" w:hAnsi="Tahoma" w:cs="Tahoma"/>
                <w:b/>
              </w:rPr>
              <w:t>E.</w:t>
            </w:r>
            <w:r>
              <w:rPr>
                <w:rFonts w:ascii="Arial" w:eastAsia="Arial" w:hAnsi="Arial" w:cs="Arial"/>
                <w:b/>
              </w:rPr>
              <w:t xml:space="preserve"> </w:t>
            </w:r>
            <w:r>
              <w:rPr>
                <w:rFonts w:ascii="Tahoma" w:eastAsia="Tahoma" w:hAnsi="Tahoma" w:cs="Tahoma"/>
                <w:b/>
              </w:rPr>
              <w:t xml:space="preserve">Coinvolgimento famiglie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Informazione </w:t>
            </w:r>
            <w:r>
              <w:rPr>
                <w:rFonts w:ascii="Tahoma" w:eastAsia="Tahoma" w:hAnsi="Tahoma" w:cs="Tahoma"/>
                <w:sz w:val="20"/>
              </w:rPr>
              <w:t>/formazione su genitorialità e psicopedagogia dell’età evolutiva</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hd w:val="clear" w:color="auto" w:fill="FFFFFF"/>
              <w:spacing w:after="0" w:line="100" w:lineRule="atLeast"/>
              <w:ind w:right="102"/>
              <w:jc w:val="center"/>
            </w:pPr>
            <w:r>
              <w:rPr>
                <w:rFonts w:ascii="Tahoma" w:eastAsia="Tahoma" w:hAnsi="Tahoma" w:cs="Tahoma"/>
                <w:b/>
                <w:sz w:val="20"/>
              </w:rPr>
              <w:t>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Coinvolgimento in progetti di inclusione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No</w:t>
            </w:r>
          </w:p>
        </w:tc>
      </w:tr>
      <w:tr w:rsidR="00542774">
        <w:trPr>
          <w:cantSplit/>
          <w:trHeight w:val="49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Coinvolgimento in attività di promozione della comunità educante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Altro: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 </w:t>
            </w:r>
          </w:p>
        </w:tc>
      </w:tr>
      <w:tr w:rsidR="00542774">
        <w:trPr>
          <w:cantSplit/>
          <w:trHeight w:val="49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left="720" w:hanging="360"/>
            </w:pPr>
            <w:r>
              <w:rPr>
                <w:rFonts w:ascii="Tahoma" w:eastAsia="Tahoma" w:hAnsi="Tahoma" w:cs="Tahoma"/>
                <w:b/>
              </w:rPr>
              <w:t>F.</w:t>
            </w:r>
            <w:r>
              <w:rPr>
                <w:rFonts w:ascii="Arial" w:eastAsia="Arial" w:hAnsi="Arial" w:cs="Arial"/>
                <w:b/>
              </w:rPr>
              <w:t xml:space="preserve"> </w:t>
            </w:r>
            <w:r>
              <w:rPr>
                <w:rFonts w:ascii="Tahoma" w:eastAsia="Tahoma" w:hAnsi="Tahoma" w:cs="Tahoma"/>
                <w:b/>
              </w:rPr>
              <w:t xml:space="preserve">Rapporti con servizi sociosanitari territoriali e istituzioni deputate alla sicurezza. Rapporti con </w:t>
            </w:r>
          </w:p>
          <w:p w:rsidR="00542774" w:rsidRDefault="003378EF">
            <w:pPr>
              <w:pStyle w:val="Stilepredefinito"/>
              <w:spacing w:after="0" w:line="100" w:lineRule="atLeast"/>
              <w:ind w:left="720"/>
            </w:pPr>
            <w:r>
              <w:rPr>
                <w:rFonts w:ascii="Tahoma" w:eastAsia="Tahoma" w:hAnsi="Tahoma" w:cs="Tahoma"/>
                <w:b/>
              </w:rPr>
              <w:t xml:space="preserve">CTS / CTI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Accordi di programma / protocolli di intesa formalizzati sulla disabilità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494"/>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Accordi di programma / protocolli di intesa formalizzati su disagio e simili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49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Procedure condivise di intervento sulla disabilità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 Sì</w:t>
            </w:r>
          </w:p>
        </w:tc>
      </w:tr>
      <w:tr w:rsidR="00542774">
        <w:trPr>
          <w:cantSplit/>
          <w:trHeight w:val="49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45"/>
            </w:pPr>
            <w:r>
              <w:rPr>
                <w:rFonts w:ascii="Tahoma" w:eastAsia="Tahoma" w:hAnsi="Tahoma" w:cs="Tahoma"/>
                <w:sz w:val="20"/>
              </w:rPr>
              <w:t xml:space="preserve">Procedure condivise di intervento su disagio e simili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 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territoriali integrati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integrati a livello di singola scuola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Rapporti con CTS / CTI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sì </w:t>
            </w:r>
          </w:p>
        </w:tc>
      </w:tr>
      <w:tr w:rsidR="00542774">
        <w:trPr>
          <w:cantSplit/>
          <w:trHeight w:val="250"/>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Altro: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 </w:t>
            </w:r>
          </w:p>
        </w:tc>
      </w:tr>
      <w:tr w:rsidR="00542774">
        <w:trPr>
          <w:cantSplit/>
          <w:trHeight w:val="25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720" w:hanging="360"/>
            </w:pPr>
            <w:r>
              <w:rPr>
                <w:rFonts w:ascii="Tahoma" w:eastAsia="Tahoma" w:hAnsi="Tahoma" w:cs="Tahoma"/>
                <w:b/>
              </w:rPr>
              <w:t>G.</w:t>
            </w:r>
            <w:r>
              <w:rPr>
                <w:rFonts w:ascii="Arial" w:eastAsia="Arial" w:hAnsi="Arial" w:cs="Arial"/>
                <w:b/>
              </w:rPr>
              <w:t xml:space="preserve"> </w:t>
            </w:r>
            <w:r>
              <w:rPr>
                <w:rFonts w:ascii="Tahoma" w:eastAsia="Tahoma" w:hAnsi="Tahoma" w:cs="Tahoma"/>
                <w:b/>
              </w:rPr>
              <w:t xml:space="preserve">Rapporti con privato sociale e volontariato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territoriali integrati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253"/>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integrati a livello di singola scuola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sì </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a livello di reti di scuole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Sì</w:t>
            </w:r>
          </w:p>
        </w:tc>
      </w:tr>
      <w:tr w:rsidR="00542774">
        <w:trPr>
          <w:cantSplit/>
          <w:trHeight w:val="49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left="360"/>
            </w:pPr>
            <w:r>
              <w:rPr>
                <w:rFonts w:ascii="Tahoma" w:eastAsia="Tahoma" w:hAnsi="Tahoma" w:cs="Tahoma"/>
                <w:b/>
              </w:rPr>
              <w:t>H.</w:t>
            </w:r>
            <w:r>
              <w:rPr>
                <w:rFonts w:ascii="Arial" w:eastAsia="Arial" w:hAnsi="Arial" w:cs="Arial"/>
                <w:b/>
              </w:rPr>
              <w:t xml:space="preserve"> </w:t>
            </w:r>
            <w:r>
              <w:rPr>
                <w:rFonts w:ascii="Tahoma" w:eastAsia="Tahoma" w:hAnsi="Tahoma" w:cs="Tahoma"/>
                <w:b/>
              </w:rPr>
              <w:t xml:space="preserve">Formazione docenti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Strategie e metodologie educativodidattiche / gestione della classe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sì </w:t>
            </w:r>
          </w:p>
        </w:tc>
      </w:tr>
      <w:tr w:rsidR="00542774">
        <w:trPr>
          <w:cantSplit/>
          <w:trHeight w:val="49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Didattica speciale e progetti educativodidattici a prevalente tematica inclusiva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sì </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Didattica interculturale / italiano L2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No</w:t>
            </w:r>
          </w:p>
        </w:tc>
      </w:tr>
      <w:tr w:rsidR="00542774">
        <w:trPr>
          <w:cantSplit/>
          <w:trHeight w:val="49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33"/>
            </w:pPr>
            <w:r>
              <w:rPr>
                <w:rFonts w:ascii="Tahoma" w:eastAsia="Tahoma" w:hAnsi="Tahoma" w:cs="Tahoma"/>
                <w:sz w:val="20"/>
              </w:rPr>
              <w:t xml:space="preserve">Psicologia e psicopatologia dell’età evolutiva (compresi DSA, ADHD, ecc.)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no </w:t>
            </w:r>
          </w:p>
        </w:tc>
      </w:tr>
      <w:tr w:rsidR="00542774">
        <w:trPr>
          <w:cantSplit/>
          <w:trHeight w:val="734"/>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 xml:space="preserve">Progetti di formazione su specifiche disabilità (autismo, ADHD, ecc.) </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2"/>
              <w:jc w:val="center"/>
            </w:pPr>
            <w:r>
              <w:rPr>
                <w:rFonts w:ascii="Tahoma" w:eastAsia="Tahoma" w:hAnsi="Tahoma" w:cs="Tahoma"/>
                <w:b/>
                <w:sz w:val="20"/>
              </w:rPr>
              <w:t xml:space="preserve">sì </w:t>
            </w:r>
          </w:p>
        </w:tc>
      </w:tr>
      <w:tr w:rsidR="00542774">
        <w:trPr>
          <w:cantSplit/>
          <w:trHeight w:val="252"/>
        </w:trPr>
        <w:tc>
          <w:tcPr>
            <w:tcW w:w="2356" w:type="dxa"/>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pP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0"/>
              </w:rPr>
              <w:t>Altro: Protocollo IPDA</w:t>
            </w: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2"/>
              <w:jc w:val="center"/>
            </w:pPr>
            <w:r>
              <w:rPr>
                <w:rFonts w:ascii="Tahoma" w:eastAsia="Tahoma" w:hAnsi="Tahoma" w:cs="Tahoma"/>
                <w:b/>
                <w:sz w:val="20"/>
              </w:rPr>
              <w:t xml:space="preserve"> Sì</w:t>
            </w:r>
          </w:p>
        </w:tc>
      </w:tr>
      <w:tr w:rsidR="00542774">
        <w:trPr>
          <w:cantSplit/>
          <w:trHeight w:val="300"/>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b/>
              </w:rPr>
              <w:t xml:space="preserve">Sintesi dei punti di forza e di criticità rilevati*: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74"/>
              <w:jc w:val="center"/>
            </w:pPr>
            <w:r>
              <w:rPr>
                <w:rFonts w:ascii="Tahoma" w:eastAsia="Tahoma" w:hAnsi="Tahoma" w:cs="Tahoma"/>
                <w:b/>
                <w:sz w:val="20"/>
              </w:rPr>
              <w:t xml:space="preserve">0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74"/>
              <w:jc w:val="center"/>
            </w:pPr>
            <w:r>
              <w:rPr>
                <w:rFonts w:ascii="Tahoma" w:eastAsia="Tahoma" w:hAnsi="Tahoma" w:cs="Tahoma"/>
                <w:b/>
                <w:sz w:val="20"/>
              </w:rPr>
              <w:t xml:space="preserve">1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74"/>
              <w:jc w:val="center"/>
            </w:pPr>
            <w:r>
              <w:rPr>
                <w:rFonts w:ascii="Tahoma" w:eastAsia="Tahoma" w:hAnsi="Tahoma" w:cs="Tahoma"/>
                <w:b/>
                <w:sz w:val="20"/>
              </w:rPr>
              <w:t xml:space="preserve">2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72"/>
              <w:jc w:val="center"/>
            </w:pPr>
            <w:r>
              <w:rPr>
                <w:rFonts w:ascii="Tahoma" w:eastAsia="Tahoma" w:hAnsi="Tahoma" w:cs="Tahoma"/>
                <w:b/>
                <w:sz w:val="20"/>
              </w:rPr>
              <w:t xml:space="preserve">3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67"/>
              <w:jc w:val="center"/>
            </w:pPr>
            <w:r>
              <w:rPr>
                <w:rFonts w:ascii="Tahoma" w:eastAsia="Tahoma" w:hAnsi="Tahoma" w:cs="Tahoma"/>
                <w:b/>
                <w:sz w:val="20"/>
              </w:rPr>
              <w:t xml:space="preserve">4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Aspetti organizzativi e gestionali coinvolti nel cambiamento inclusivo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X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49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Possibilità di strutturare percorsi specifici di formazione e aggiornamento degli insegnanti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542774">
            <w:pPr>
              <w:pStyle w:val="Stilepredefinito"/>
              <w:spacing w:after="0" w:line="100" w:lineRule="atLeast"/>
              <w:ind w:right="13"/>
              <w:jc w:val="center"/>
            </w:pP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 X</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Adozione di strategie di valutazione coerenti con prassi inclusive;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542774">
            <w:pPr>
              <w:pStyle w:val="Stilepredefinito"/>
              <w:spacing w:after="0" w:line="100" w:lineRule="atLeast"/>
              <w:ind w:right="13"/>
              <w:jc w:val="center"/>
            </w:pP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 X</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Organizzazione dei diversi tipi di sostegno presenti all’interno della scuola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 X</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49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right="37"/>
            </w:pPr>
            <w:r>
              <w:rPr>
                <w:rFonts w:ascii="Tahoma" w:eastAsia="Tahoma" w:hAnsi="Tahoma" w:cs="Tahoma"/>
                <w:sz w:val="20"/>
              </w:rPr>
              <w:t xml:space="preserve">Organizzazione dei diversi tipi di sostegno presenti all’esterno della scuola, in rapporto ai diversi servizi esistenti;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X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494"/>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right="51"/>
            </w:pPr>
            <w:r>
              <w:rPr>
                <w:rFonts w:ascii="Tahoma" w:eastAsia="Tahoma" w:hAnsi="Tahoma" w:cs="Tahoma"/>
                <w:sz w:val="20"/>
              </w:rPr>
              <w:t xml:space="preserve">Ruolo delle famiglie e della comunità nel dare supporto e nel partecipare alle decisioni che riguardano l’organizzazione delle attività educative;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X</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49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Sviluppo di un curricolo attento alle diversità e alla promozione di percorsi formativi inclusivi;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X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Valorizzazione delle risorse esistenti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X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49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Acquisizione e distribuzione di risorse aggiuntive utilizzabili per la realizzazione dei progetti di inclusione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X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735"/>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Attenzione dedicata alle fasi di transizione che scandiscono l’ingresso nel sistema scolastico, la continuità tra i diversi ordini di scuola e il successivo inserimento lavorativo.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542774">
            <w:pPr>
              <w:pStyle w:val="Stilepredefinito"/>
              <w:spacing w:after="0" w:line="100" w:lineRule="atLeast"/>
              <w:ind w:right="13"/>
              <w:jc w:val="center"/>
            </w:pP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1"/>
              <w:jc w:val="center"/>
            </w:pPr>
            <w:r>
              <w:rPr>
                <w:rFonts w:ascii="Tahoma" w:eastAsia="Tahoma" w:hAnsi="Tahoma" w:cs="Tahoma"/>
                <w:b/>
                <w:sz w:val="20"/>
              </w:rPr>
              <w:t xml:space="preserve">X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Altro: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250"/>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left="14"/>
            </w:pPr>
            <w:r>
              <w:rPr>
                <w:rFonts w:ascii="Tahoma" w:eastAsia="Tahoma" w:hAnsi="Tahoma" w:cs="Tahoma"/>
                <w:sz w:val="20"/>
              </w:rPr>
              <w:t xml:space="preserve">Altro: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3"/>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1"/>
              <w:jc w:val="center"/>
            </w:pPr>
            <w:r>
              <w:rPr>
                <w:rFonts w:ascii="Tahoma" w:eastAsia="Tahoma" w:hAnsi="Tahoma" w:cs="Tahoma"/>
                <w:b/>
                <w:sz w:val="20"/>
              </w:rPr>
              <w:t xml:space="preserve"> </w:t>
            </w:r>
          </w:p>
        </w:tc>
        <w:tc>
          <w:tcPr>
            <w:tcW w:w="141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ind w:right="10"/>
              <w:jc w:val="center"/>
            </w:pPr>
            <w:r>
              <w:rPr>
                <w:rFonts w:ascii="Tahoma" w:eastAsia="Tahoma" w:hAnsi="Tahoma" w:cs="Tahoma"/>
                <w:b/>
                <w:sz w:val="20"/>
              </w:rPr>
              <w:t xml:space="preserve"> </w:t>
            </w:r>
          </w:p>
        </w:tc>
      </w:tr>
      <w:tr w:rsidR="00542774">
        <w:trPr>
          <w:cantSplit/>
          <w:trHeight w:val="252"/>
        </w:trPr>
        <w:tc>
          <w:tcPr>
            <w:tcW w:w="23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42774" w:rsidRDefault="003378EF">
            <w:pPr>
              <w:pStyle w:val="Stilepredefinito"/>
              <w:spacing w:after="0" w:line="100" w:lineRule="atLeast"/>
            </w:pPr>
            <w:r>
              <w:rPr>
                <w:rFonts w:ascii="Tahoma" w:eastAsia="Tahoma" w:hAnsi="Tahoma" w:cs="Tahoma"/>
                <w:sz w:val="21"/>
              </w:rPr>
              <w:t xml:space="preserve">* = 0: per niente 1: poco 2: abbastanza 3: molto 4 moltissimo </w:t>
            </w:r>
          </w:p>
        </w:tc>
        <w:tc>
          <w:tcPr>
            <w:tcW w:w="1810" w:type="dxa"/>
            <w:tcBorders>
              <w:top w:val="single" w:sz="4" w:space="0" w:color="000001"/>
              <w:left w:val="single" w:sz="4" w:space="0" w:color="000001"/>
              <w:bottom w:val="single" w:sz="4" w:space="0" w:color="000001"/>
              <w:right w:val="single" w:sz="4" w:space="0" w:color="000001"/>
            </w:tcBorders>
            <w:shd w:val="clear" w:color="auto" w:fill="FFFFFF"/>
          </w:tcPr>
          <w:p w:rsidR="00542774" w:rsidRDefault="00542774">
            <w:pPr>
              <w:pStyle w:val="Stilepredefinito"/>
              <w:spacing w:after="0" w:line="100" w:lineRule="atLeast"/>
            </w:pPr>
          </w:p>
        </w:tc>
        <w:tc>
          <w:tcPr>
            <w:tcW w:w="5643" w:type="dxa"/>
            <w:gridSpan w:val="4"/>
            <w:tcBorders>
              <w:top w:val="single" w:sz="4" w:space="0" w:color="000001"/>
              <w:left w:val="single" w:sz="4" w:space="0" w:color="000001"/>
              <w:bottom w:val="single" w:sz="4" w:space="0" w:color="000001"/>
              <w:right w:val="single" w:sz="4" w:space="0" w:color="000001"/>
            </w:tcBorders>
            <w:shd w:val="clear" w:color="auto" w:fill="FFFFFF"/>
          </w:tcPr>
          <w:p w:rsidR="00542774" w:rsidRDefault="00542774">
            <w:pPr>
              <w:pStyle w:val="Stilepredefinito"/>
              <w:spacing w:after="0" w:line="100" w:lineRule="atLeast"/>
            </w:pPr>
          </w:p>
        </w:tc>
      </w:tr>
    </w:tbl>
    <w:p w:rsidR="00542774" w:rsidRDefault="003378EF">
      <w:pPr>
        <w:pStyle w:val="Stilepredefinito"/>
        <w:spacing w:after="0"/>
        <w:jc w:val="both"/>
      </w:pPr>
      <w:r>
        <w:rPr>
          <w:rFonts w:ascii="Times New Roman" w:eastAsia="Times New Roman" w:hAnsi="Times New Roman"/>
        </w:rPr>
        <w:t xml:space="preserve"> </w:t>
      </w:r>
    </w:p>
    <w:p w:rsidR="00542774" w:rsidRDefault="003378EF">
      <w:pPr>
        <w:pStyle w:val="Stilepredefinito"/>
        <w:pageBreakBefore/>
        <w:spacing w:after="50"/>
      </w:pPr>
      <w:r>
        <w:rPr>
          <w:rFonts w:ascii="Times New Roman" w:eastAsia="Times New Roman" w:hAnsi="Times New Roman"/>
        </w:rPr>
        <w:t xml:space="preserve"> </w:t>
      </w:r>
      <w:r>
        <w:rPr>
          <w:rFonts w:ascii="Tahoma" w:eastAsia="Tahoma" w:hAnsi="Tahoma" w:cs="Tahoma"/>
          <w:b/>
          <w:sz w:val="28"/>
        </w:rPr>
        <w:t xml:space="preserve">Parte II – Obiettivi di incremento dell’inclusività proposti per il prossimo anno </w:t>
      </w:r>
    </w:p>
    <w:p w:rsidR="00542774" w:rsidRDefault="003378EF">
      <w:pPr>
        <w:pStyle w:val="Stilepredefinito"/>
        <w:spacing w:after="0"/>
      </w:pPr>
      <w:r>
        <w:rPr>
          <w:rFonts w:ascii="Times New Roman" w:eastAsia="Times New Roman" w:hAnsi="Times New Roman"/>
        </w:rPr>
        <w:t xml:space="preserve"> </w:t>
      </w:r>
    </w:p>
    <w:tbl>
      <w:tblPr>
        <w:tblW w:w="0" w:type="auto"/>
        <w:tblInd w:w="-3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88" w:type="dxa"/>
          <w:right w:w="48" w:type="dxa"/>
        </w:tblCellMar>
        <w:tblLook w:val="0000" w:firstRow="0" w:lastRow="0" w:firstColumn="0" w:lastColumn="0" w:noHBand="0" w:noVBand="0"/>
      </w:tblPr>
      <w:tblGrid>
        <w:gridCol w:w="10000"/>
      </w:tblGrid>
      <w:tr w:rsidR="00542774">
        <w:trPr>
          <w:cantSplit/>
          <w:trHeight w:val="2280"/>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after="0" w:line="100" w:lineRule="atLeast"/>
            </w:pPr>
            <w:r>
              <w:rPr>
                <w:rFonts w:ascii="Tahoma" w:eastAsia="Tahoma" w:hAnsi="Tahoma" w:cs="Tahoma"/>
                <w:b/>
                <w:sz w:val="22"/>
                <w:szCs w:val="22"/>
              </w:rPr>
              <w:t xml:space="preserve">Aspetti organizzativi e gestionali coinvolti nel cambiamento inclusivo </w:t>
            </w:r>
            <w:r>
              <w:rPr>
                <w:rFonts w:ascii="Tahoma" w:eastAsia="Tahoma" w:hAnsi="Tahoma" w:cs="Tahoma"/>
                <w:sz w:val="22"/>
                <w:szCs w:val="22"/>
              </w:rPr>
              <w:t xml:space="preserve">(chi fa cosa, livelli di </w:t>
            </w:r>
            <w:r>
              <w:rPr>
                <w:rFonts w:ascii="Tahoma" w:eastAsia="Tahoma" w:hAnsi="Tahoma" w:cs="Tahoma"/>
                <w:sz w:val="22"/>
                <w:szCs w:val="22"/>
              </w:rPr>
              <w:t>responsabilità nelle pratiche di intervento, ecc.)</w:t>
            </w:r>
            <w:r>
              <w:rPr>
                <w:rFonts w:ascii="Tahoma" w:eastAsia="Tahoma" w:hAnsi="Tahoma" w:cs="Tahoma"/>
                <w:b/>
                <w:sz w:val="22"/>
                <w:szCs w:val="22"/>
              </w:rPr>
              <w:t xml:space="preserve">  </w:t>
            </w:r>
          </w:p>
          <w:p w:rsidR="00542774" w:rsidRDefault="003378EF">
            <w:pPr>
              <w:pStyle w:val="Stilepredefinito"/>
              <w:spacing w:after="0" w:line="100" w:lineRule="atLeast"/>
            </w:pPr>
            <w:r>
              <w:rPr>
                <w:rFonts w:ascii="Tahoma" w:hAnsi="Tahoma" w:cs="Tahoma"/>
                <w:b/>
                <w:bCs/>
                <w:sz w:val="22"/>
                <w:szCs w:val="22"/>
              </w:rPr>
              <w:t>LA SEGRETERIA</w:t>
            </w:r>
          </w:p>
          <w:p w:rsidR="00542774" w:rsidRDefault="003378EF">
            <w:pPr>
              <w:pStyle w:val="Stilepredefinito"/>
              <w:spacing w:after="0" w:line="100" w:lineRule="atLeast"/>
            </w:pPr>
            <w:r>
              <w:rPr>
                <w:rFonts w:ascii="Tahoma" w:hAnsi="Tahoma" w:cs="Tahoma"/>
                <w:sz w:val="22"/>
                <w:szCs w:val="22"/>
              </w:rPr>
              <w:t>Riceve e protocolla le diagnosi; collabora con il referente BES per le informazioni sulla stesura del PAI e con i coordinatori/team di docenti. Collabora con i docenti per la trasmissione d</w:t>
            </w:r>
            <w:r>
              <w:rPr>
                <w:rFonts w:ascii="Tahoma" w:hAnsi="Tahoma" w:cs="Tahoma"/>
                <w:sz w:val="22"/>
                <w:szCs w:val="22"/>
              </w:rPr>
              <w:t>ei documenti degli alunni tra istituti di provenienza/destinazione. Riceve dai docenti e archivia PEI e PDP che rimangono a disposizione dei docenti e ne dà comunicazione al referente. Tiene i rapporti con le famiglie.</w:t>
            </w:r>
          </w:p>
          <w:p w:rsidR="00542774" w:rsidRDefault="003378EF">
            <w:pPr>
              <w:pStyle w:val="Stilepredefinito"/>
              <w:spacing w:after="0" w:line="100" w:lineRule="atLeast"/>
            </w:pPr>
            <w:r>
              <w:rPr>
                <w:rFonts w:ascii="Tahoma" w:hAnsi="Tahoma" w:cs="Tahoma"/>
                <w:b/>
                <w:bCs/>
                <w:sz w:val="22"/>
                <w:szCs w:val="22"/>
              </w:rPr>
              <w:t>LA DIRIGENZA (DS E COLLABORATORI)</w:t>
            </w:r>
          </w:p>
          <w:p w:rsidR="00542774" w:rsidRDefault="003378EF">
            <w:pPr>
              <w:pStyle w:val="Stilepredefinito"/>
              <w:spacing w:after="0" w:line="100" w:lineRule="atLeast"/>
            </w:pPr>
            <w:r>
              <w:rPr>
                <w:rFonts w:ascii="Tahoma" w:hAnsi="Tahoma" w:cs="Tahoma"/>
                <w:sz w:val="22"/>
                <w:szCs w:val="22"/>
              </w:rPr>
              <w:t>Vie</w:t>
            </w:r>
            <w:r>
              <w:rPr>
                <w:rFonts w:ascii="Tahoma" w:hAnsi="Tahoma" w:cs="Tahoma"/>
                <w:sz w:val="22"/>
                <w:szCs w:val="22"/>
              </w:rPr>
              <w:t>ne informata dai docenti rispetto alle criticità. Interviene personalmente con docenti, famiglie e servizi nelle situazioni più problematiche. Verifica la conformità e completezza delle documentazioni. Procede alla formazione delle classi. Individua le ris</w:t>
            </w:r>
            <w:r>
              <w:rPr>
                <w:rFonts w:ascii="Tahoma" w:hAnsi="Tahoma" w:cs="Tahoma"/>
                <w:sz w:val="22"/>
                <w:szCs w:val="22"/>
              </w:rPr>
              <w:t xml:space="preserve">orse per rispondere alle esigenze di inclusione. Promuove attività di formazione e di aggiornamento per il conseguimento di competenze specifiche, diffuse inerenti i BES. </w:t>
            </w:r>
          </w:p>
          <w:p w:rsidR="00542774" w:rsidRDefault="003378EF">
            <w:pPr>
              <w:pStyle w:val="Stilepredefinito"/>
              <w:spacing w:after="0" w:line="100" w:lineRule="atLeast"/>
            </w:pPr>
            <w:r>
              <w:rPr>
                <w:rFonts w:ascii="Tahoma" w:hAnsi="Tahoma" w:cs="Tahoma"/>
                <w:b/>
                <w:bCs/>
                <w:sz w:val="22"/>
                <w:szCs w:val="22"/>
              </w:rPr>
              <w:t>I CDC, TEAM, INTERSEZIONI</w:t>
            </w:r>
          </w:p>
          <w:p w:rsidR="00542774" w:rsidRDefault="003378EF">
            <w:pPr>
              <w:pStyle w:val="Stilepredefinito"/>
              <w:spacing w:after="0" w:line="100" w:lineRule="atLeast"/>
            </w:pPr>
            <w:r>
              <w:rPr>
                <w:rFonts w:ascii="Tahoma" w:hAnsi="Tahoma" w:cs="Tahoma"/>
                <w:sz w:val="22"/>
                <w:szCs w:val="22"/>
              </w:rPr>
              <w:t xml:space="preserve">Informano il DS e la famiglia della situazione problema. </w:t>
            </w:r>
            <w:r>
              <w:rPr>
                <w:rFonts w:ascii="Tahoma" w:hAnsi="Tahoma" w:cs="Tahoma"/>
                <w:sz w:val="22"/>
                <w:szCs w:val="22"/>
              </w:rPr>
              <w:t>Prendono contatto, se necessario, con le funzioni strumentali per individuare le risorse disponibili. Visionano la documentazione presso gli uffici della segreteria (diagnosi, certificazioni, relazioni specialistiche, PEI, PDP degli anni precedenti). Redig</w:t>
            </w:r>
            <w:r>
              <w:rPr>
                <w:rFonts w:ascii="Tahoma" w:hAnsi="Tahoma" w:cs="Tahoma"/>
                <w:sz w:val="22"/>
                <w:szCs w:val="22"/>
              </w:rPr>
              <w:t>ono e aggiornano collegialmente PEI PDP e PDF utilizzando i modelli d’istituto. Condividono il PDP con le famiglie. Partecipano agli incontri periodici con gli specialisti e con le famiglie. Verificano periodicamente la conformità dell’azione didattica con</w:t>
            </w:r>
            <w:r>
              <w:rPr>
                <w:rFonts w:ascii="Tahoma" w:hAnsi="Tahoma" w:cs="Tahoma"/>
                <w:sz w:val="22"/>
                <w:szCs w:val="22"/>
              </w:rPr>
              <w:t xml:space="preserve"> quanto concordato nel PDP.</w:t>
            </w:r>
          </w:p>
          <w:p w:rsidR="00542774" w:rsidRDefault="003378EF">
            <w:pPr>
              <w:pStyle w:val="Stilepredefinito"/>
              <w:spacing w:after="0" w:line="100" w:lineRule="atLeast"/>
            </w:pPr>
            <w:r>
              <w:rPr>
                <w:rFonts w:ascii="Tahoma" w:hAnsi="Tahoma" w:cs="Tahoma"/>
                <w:b/>
                <w:bCs/>
                <w:sz w:val="22"/>
                <w:szCs w:val="22"/>
              </w:rPr>
              <w:t xml:space="preserve">LA REFERENTE BES </w:t>
            </w:r>
          </w:p>
          <w:p w:rsidR="00542774" w:rsidRDefault="003378EF">
            <w:pPr>
              <w:pStyle w:val="Stilepredefinito"/>
              <w:spacing w:after="0" w:line="100" w:lineRule="atLeast"/>
            </w:pPr>
            <w:r>
              <w:rPr>
                <w:rFonts w:ascii="Tahoma" w:hAnsi="Tahoma" w:cs="Tahoma"/>
                <w:sz w:val="22"/>
                <w:szCs w:val="22"/>
              </w:rPr>
              <w:t>Insieme ai membri della commissione redige il PAI. Predispone materiale sul sito web per la didattica inclusiva. Su richiesta, offre aiuto nella predisposizione dei PDP. Aggiorna i colleghi e la dirigenza sulle novità normative e sulla possibilità di strut</w:t>
            </w:r>
            <w:r>
              <w:rPr>
                <w:rFonts w:ascii="Tahoma" w:hAnsi="Tahoma" w:cs="Tahoma"/>
                <w:sz w:val="22"/>
                <w:szCs w:val="22"/>
              </w:rPr>
              <w:t xml:space="preserve">turare percorsi specifici di formazione. Monitora e valuta i risultati ottenuti e condivide le proposte con il collegio dei docenti </w:t>
            </w:r>
          </w:p>
          <w:p w:rsidR="00542774" w:rsidRDefault="003378EF">
            <w:pPr>
              <w:pStyle w:val="Stilepredefinito"/>
              <w:spacing w:after="0" w:line="100" w:lineRule="atLeast"/>
            </w:pPr>
            <w:r>
              <w:rPr>
                <w:rFonts w:ascii="Tahoma" w:hAnsi="Tahoma" w:cs="Tahoma"/>
                <w:b/>
                <w:bCs/>
                <w:sz w:val="22"/>
                <w:szCs w:val="22"/>
              </w:rPr>
              <w:t>OBIETTIVI DI MIGLIORAMENTO</w:t>
            </w:r>
          </w:p>
          <w:p w:rsidR="00542774" w:rsidRDefault="003378EF">
            <w:pPr>
              <w:pStyle w:val="Stilepredefinito"/>
              <w:spacing w:after="0" w:line="100" w:lineRule="atLeast"/>
            </w:pPr>
            <w:r>
              <w:rPr>
                <w:rFonts w:ascii="Tahoma" w:hAnsi="Tahoma" w:cs="Tahoma"/>
                <w:bCs/>
                <w:sz w:val="22"/>
                <w:szCs w:val="22"/>
              </w:rPr>
              <w:t xml:space="preserve">Nel mese di aprile è stato costituito il GLI composto da:  </w:t>
            </w:r>
            <w:r>
              <w:rPr>
                <w:rStyle w:val="Riferimentointenso"/>
                <w:rFonts w:ascii="Tahoma" w:hAnsi="Tahoma" w:cs="Tahoma"/>
                <w:b w:val="0"/>
                <w:bCs w:val="0"/>
                <w:smallCaps w:val="0"/>
                <w:color w:val="00000A"/>
                <w:sz w:val="22"/>
                <w:szCs w:val="22"/>
                <w:u w:val="none"/>
              </w:rPr>
              <w:t>Dirigente Scolastico-</w:t>
            </w:r>
            <w:r>
              <w:rPr>
                <w:rStyle w:val="Riferimentointenso"/>
                <w:rFonts w:ascii="Tahoma" w:hAnsi="Tahoma"/>
                <w:b w:val="0"/>
                <w:bCs w:val="0"/>
                <w:smallCaps w:val="0"/>
                <w:color w:val="00000A"/>
                <w:sz w:val="22"/>
                <w:szCs w:val="22"/>
                <w:u w:val="none"/>
              </w:rPr>
              <w:t>Coordinatore/Ref</w:t>
            </w:r>
            <w:r>
              <w:rPr>
                <w:rStyle w:val="Riferimentointenso"/>
                <w:rFonts w:ascii="Tahoma" w:hAnsi="Tahoma"/>
                <w:b w:val="0"/>
                <w:bCs w:val="0"/>
                <w:smallCaps w:val="0"/>
                <w:color w:val="00000A"/>
                <w:sz w:val="22"/>
                <w:szCs w:val="22"/>
                <w:u w:val="none"/>
              </w:rPr>
              <w:t>erente/Funzione strumentale per l’inclusione -Rappresentante degli Insegnanti di sostegno e curricolari -Rappresentanti dei genitori- Rappresentante del personale ATA. Nessun Rappresentante dei servizi individuati dagli enti preposti ha dato la sua disponi</w:t>
            </w:r>
            <w:r>
              <w:rPr>
                <w:rStyle w:val="Riferimentointenso"/>
                <w:rFonts w:ascii="Tahoma" w:hAnsi="Tahoma"/>
                <w:b w:val="0"/>
                <w:bCs w:val="0"/>
                <w:smallCaps w:val="0"/>
                <w:color w:val="00000A"/>
                <w:sz w:val="22"/>
                <w:szCs w:val="22"/>
                <w:u w:val="none"/>
              </w:rPr>
              <w:t>bilità. Al fine di completare la rappresentatività del gruppo si prevede il prossimo anno di trovare degli accordi al fine di avere la loro disponibilità.</w:t>
            </w:r>
          </w:p>
          <w:p w:rsidR="00542774" w:rsidRDefault="003378EF">
            <w:pPr>
              <w:pStyle w:val="Stilepredefinito"/>
              <w:spacing w:after="0" w:line="100" w:lineRule="atLeast"/>
            </w:pPr>
            <w:r>
              <w:rPr>
                <w:rFonts w:ascii="Tahoma" w:hAnsi="Tahoma" w:cs="Tahoma"/>
                <w:bCs/>
                <w:sz w:val="22"/>
                <w:szCs w:val="22"/>
              </w:rPr>
              <w:t>Formazione di una commissione BES più rappresentativa ( scuola primaria, scuola secondaria, scuola in</w:t>
            </w:r>
            <w:r>
              <w:rPr>
                <w:rFonts w:ascii="Tahoma" w:hAnsi="Tahoma" w:cs="Tahoma"/>
                <w:bCs/>
                <w:sz w:val="22"/>
                <w:szCs w:val="22"/>
              </w:rPr>
              <w:t xml:space="preserve">fanzia, sostegno) per una visione più esaustiva della situazione dell’Istituto. </w:t>
            </w:r>
          </w:p>
          <w:p w:rsidR="00542774" w:rsidRDefault="003378EF">
            <w:pPr>
              <w:pStyle w:val="Stilepredefinito"/>
              <w:spacing w:after="0" w:line="100" w:lineRule="atLeast"/>
            </w:pPr>
            <w:r>
              <w:rPr>
                <w:rFonts w:ascii="Tahoma" w:hAnsi="Tahoma" w:cs="Tahoma"/>
                <w:bCs/>
                <w:sz w:val="22"/>
                <w:szCs w:val="22"/>
              </w:rPr>
              <w:t>Necessità di una figura referente e specializzata per il sostegno. Necessità di una figura referente per DSA, come stabilito dalle linee guida sui DSA del 2011 al fine di moni</w:t>
            </w:r>
            <w:r>
              <w:rPr>
                <w:rFonts w:ascii="Tahoma" w:hAnsi="Tahoma" w:cs="Tahoma"/>
                <w:bCs/>
                <w:sz w:val="22"/>
                <w:szCs w:val="22"/>
              </w:rPr>
              <w:t>torare l’andamento dei casi all’interno dell’Istituto. Referente alunni BES.</w:t>
            </w:r>
          </w:p>
        </w:tc>
      </w:tr>
      <w:tr w:rsidR="00542774">
        <w:trPr>
          <w:cantSplit/>
          <w:trHeight w:val="1208"/>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jc w:val="both"/>
            </w:pPr>
            <w:r>
              <w:rPr>
                <w:rFonts w:ascii="Tahoma" w:eastAsia="Tahoma" w:hAnsi="Tahoma" w:cs="Tahoma"/>
                <w:b/>
                <w:sz w:val="22"/>
                <w:szCs w:val="22"/>
              </w:rPr>
              <w:t xml:space="preserve">Possibilità di strutturare percorsi specifici di formazione e aggiornamento degli insegnanti </w:t>
            </w:r>
          </w:p>
          <w:p w:rsidR="00542774" w:rsidRDefault="003378EF">
            <w:pPr>
              <w:pStyle w:val="Stilepredefinito"/>
              <w:spacing w:before="0" w:after="0" w:line="100" w:lineRule="atLeast"/>
            </w:pPr>
            <w:r>
              <w:rPr>
                <w:rFonts w:ascii="Tahoma" w:hAnsi="Tahoma" w:cs="Tahoma"/>
                <w:sz w:val="22"/>
                <w:szCs w:val="22"/>
              </w:rPr>
              <w:t>Nel nostro Istituto le proposte di formazione e aggiornamento possono essere avanzat</w:t>
            </w:r>
            <w:r>
              <w:rPr>
                <w:rFonts w:ascii="Tahoma" w:hAnsi="Tahoma" w:cs="Tahoma"/>
                <w:sz w:val="22"/>
                <w:szCs w:val="22"/>
              </w:rPr>
              <w:t xml:space="preserve">e da qualsiasi insegnante, commissione, referente. </w:t>
            </w:r>
          </w:p>
          <w:p w:rsidR="00542774" w:rsidRDefault="003378EF">
            <w:pPr>
              <w:pStyle w:val="Stilepredefinito"/>
              <w:spacing w:before="0" w:after="0" w:line="100" w:lineRule="atLeast"/>
            </w:pPr>
            <w:r>
              <w:rPr>
                <w:rFonts w:ascii="Tahoma" w:hAnsi="Tahoma" w:cs="Tahoma"/>
                <w:b/>
                <w:bCs/>
                <w:sz w:val="22"/>
                <w:szCs w:val="22"/>
              </w:rPr>
              <w:t xml:space="preserve">OBIETTIVI DI MIGLIORAMENTO </w:t>
            </w:r>
          </w:p>
          <w:p w:rsidR="00542774" w:rsidRDefault="003378EF">
            <w:pPr>
              <w:pStyle w:val="Stilepredefinito"/>
              <w:spacing w:before="0" w:after="0" w:line="100" w:lineRule="atLeast"/>
            </w:pPr>
            <w:r>
              <w:rPr>
                <w:rFonts w:ascii="Tahoma" w:hAnsi="Tahoma" w:cs="Tahoma"/>
                <w:sz w:val="22"/>
                <w:szCs w:val="22"/>
              </w:rPr>
              <w:t>Partecipazione dei docenti della commissione BES a corsi di formazione funzionali alle strategie per la realizzazione del P.A.I. Confronto con altri Istituti.</w:t>
            </w:r>
          </w:p>
          <w:p w:rsidR="00542774" w:rsidRDefault="003378EF">
            <w:pPr>
              <w:pStyle w:val="Stilepredefinito"/>
              <w:spacing w:before="0" w:after="0" w:line="100" w:lineRule="atLeast"/>
              <w:jc w:val="both"/>
            </w:pPr>
            <w:r>
              <w:rPr>
                <w:rFonts w:ascii="Tahoma" w:hAnsi="Tahoma" w:cs="Tahoma"/>
                <w:sz w:val="22"/>
                <w:szCs w:val="22"/>
              </w:rPr>
              <w:t>Riproporre la for</w:t>
            </w:r>
            <w:r>
              <w:rPr>
                <w:rFonts w:ascii="Tahoma" w:hAnsi="Tahoma" w:cs="Tahoma"/>
                <w:sz w:val="22"/>
                <w:szCs w:val="22"/>
              </w:rPr>
              <w:t xml:space="preserve">mazione degli insegnanti di sostegno non specializzati da parte di un docente esperto come è avvenuto quest’anno. </w:t>
            </w:r>
          </w:p>
          <w:p w:rsidR="00542774" w:rsidRDefault="003378EF">
            <w:pPr>
              <w:pStyle w:val="Stilepredefinito"/>
              <w:spacing w:before="0" w:after="0" w:line="100" w:lineRule="atLeast"/>
              <w:jc w:val="both"/>
            </w:pPr>
            <w:r>
              <w:rPr>
                <w:rFonts w:ascii="Tahoma" w:hAnsi="Tahoma" w:cs="Tahoma"/>
                <w:sz w:val="22"/>
                <w:szCs w:val="22"/>
              </w:rPr>
              <w:t>Sensibilizzare a</w:t>
            </w:r>
            <w:r>
              <w:rPr>
                <w:rFonts w:ascii="Tahoma" w:hAnsi="Tahoma"/>
                <w:sz w:val="22"/>
                <w:szCs w:val="22"/>
              </w:rPr>
              <w:t>ll’utilizzo delle nuove tecnologie per l'inclusione condividendo attività e progetti in uno spazio predisposto; Sensibilizzar</w:t>
            </w:r>
            <w:r>
              <w:rPr>
                <w:rFonts w:ascii="Tahoma" w:hAnsi="Tahoma"/>
                <w:sz w:val="22"/>
                <w:szCs w:val="22"/>
              </w:rPr>
              <w:t>e all’uso di una didattica laboratoriale proponendo corsi di aggiornamento specifici e condivisione delle esperienze.</w:t>
            </w:r>
          </w:p>
          <w:p w:rsidR="00542774" w:rsidRDefault="00542774">
            <w:pPr>
              <w:pStyle w:val="Stilepredefinito"/>
              <w:spacing w:before="0" w:after="0" w:line="100" w:lineRule="atLeast"/>
              <w:jc w:val="both"/>
            </w:pPr>
          </w:p>
          <w:p w:rsidR="00542774" w:rsidRDefault="00542774">
            <w:pPr>
              <w:pStyle w:val="Stilepredefinito"/>
              <w:spacing w:before="0" w:after="0" w:line="100" w:lineRule="atLeast"/>
              <w:jc w:val="both"/>
            </w:pPr>
          </w:p>
          <w:p w:rsidR="00542774" w:rsidRDefault="00542774">
            <w:pPr>
              <w:pStyle w:val="Stilepredefinito"/>
              <w:spacing w:before="0" w:after="0" w:line="100" w:lineRule="atLeast"/>
              <w:jc w:val="both"/>
            </w:pPr>
          </w:p>
        </w:tc>
      </w:tr>
      <w:tr w:rsidR="00542774">
        <w:trPr>
          <w:cantSplit/>
          <w:trHeight w:val="2278"/>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jc w:val="both"/>
            </w:pPr>
            <w:r>
              <w:rPr>
                <w:rFonts w:ascii="Tahoma" w:eastAsia="Tahoma" w:hAnsi="Tahoma" w:cs="Tahoma"/>
                <w:b/>
                <w:sz w:val="20"/>
              </w:rPr>
              <w:t>Adozione di strategie di valutazione coerenti con prassi inclusive;</w:t>
            </w:r>
          </w:p>
          <w:p w:rsidR="00542774" w:rsidRDefault="003378EF">
            <w:pPr>
              <w:pStyle w:val="Stilepredefinito"/>
              <w:spacing w:before="0" w:after="0" w:line="100" w:lineRule="atLeast"/>
              <w:jc w:val="both"/>
            </w:pPr>
            <w:r>
              <w:rPr>
                <w:rFonts w:ascii="Tahoma" w:hAnsi="Tahoma" w:cs="Tahoma"/>
                <w:sz w:val="22"/>
                <w:szCs w:val="22"/>
              </w:rPr>
              <w:t xml:space="preserve">Abbiamo adottato delle modalità condivise di valutazione degli </w:t>
            </w:r>
            <w:r>
              <w:rPr>
                <w:rFonts w:ascii="Tahoma" w:hAnsi="Tahoma" w:cs="Tahoma"/>
                <w:sz w:val="22"/>
                <w:szCs w:val="22"/>
              </w:rPr>
              <w:t>allievi BES attraverso i relativi PEI/PDP (coinvolgimento responsabile del singolo docente e del consiglio di classe al completo).</w:t>
            </w:r>
          </w:p>
          <w:p w:rsidR="00542774" w:rsidRDefault="003378EF">
            <w:pPr>
              <w:pStyle w:val="Stilepredefinito"/>
              <w:spacing w:before="0" w:after="0" w:line="100" w:lineRule="atLeast"/>
              <w:jc w:val="both"/>
            </w:pPr>
            <w:r>
              <w:rPr>
                <w:rFonts w:ascii="Tahoma" w:hAnsi="Tahoma" w:cs="Tahoma"/>
                <w:sz w:val="22"/>
                <w:szCs w:val="22"/>
              </w:rPr>
              <w:t xml:space="preserve">Come esplicitato nel POF, PDP, PEI e previsto dall’articolo 6 del DM N°5669 del 2012 “La valutazione scolastica, periodica e </w:t>
            </w:r>
            <w:r>
              <w:rPr>
                <w:rFonts w:ascii="Tahoma" w:hAnsi="Tahoma" w:cs="Tahoma"/>
                <w:sz w:val="22"/>
                <w:szCs w:val="22"/>
              </w:rPr>
              <w:t xml:space="preserve">finale, deve essere coerente con gli interventi pedagogici- didattici” attivati nel corso dell’anno scolastico. Lo stesso decreto raccomanda alle istituzioni scolastiche di adottare “modalità valutative che consentano all’alunno o allo studente con DSA di </w:t>
            </w:r>
            <w:r>
              <w:rPr>
                <w:rFonts w:ascii="Tahoma" w:hAnsi="Tahoma" w:cs="Tahoma"/>
                <w:sz w:val="22"/>
                <w:szCs w:val="22"/>
              </w:rPr>
              <w:t xml:space="preserve">dimostrare effettivamente il livello di apprendimento raggiunto. La valutazione deve essere vista in un’ottica formativa e non puramente sommativa, affinchè il momento valutativo non si riduca a una mera misurazione della performance, ma tenga conto della </w:t>
            </w:r>
            <w:r>
              <w:rPr>
                <w:rFonts w:ascii="Tahoma" w:hAnsi="Tahoma" w:cs="Tahoma"/>
                <w:sz w:val="22"/>
                <w:szCs w:val="22"/>
              </w:rPr>
              <w:t>situazione di partenza dell’alunno, della personalità e delle condizioni psico-fisiche.</w:t>
            </w:r>
            <w:r>
              <w:rPr>
                <w:rFonts w:ascii="Tahoma" w:hAnsi="Tahoma" w:cs="Tahoma"/>
                <w:b/>
                <w:bCs/>
                <w:sz w:val="22"/>
                <w:szCs w:val="22"/>
              </w:rPr>
              <w:t xml:space="preserve"> </w:t>
            </w:r>
          </w:p>
          <w:p w:rsidR="00542774" w:rsidRDefault="003378EF">
            <w:pPr>
              <w:pStyle w:val="Stilepredefinito"/>
              <w:spacing w:before="0" w:after="0" w:line="100" w:lineRule="atLeast"/>
              <w:jc w:val="both"/>
            </w:pPr>
            <w:r>
              <w:rPr>
                <w:rFonts w:ascii="Tahoma" w:hAnsi="Tahoma" w:cs="Tahoma"/>
                <w:b/>
                <w:bCs/>
                <w:sz w:val="22"/>
                <w:szCs w:val="22"/>
              </w:rPr>
              <w:t>OBIETTIVI DI MIGLIORAMENTO</w:t>
            </w:r>
            <w:r>
              <w:rPr>
                <w:rFonts w:ascii="Tahoma" w:hAnsi="Tahoma" w:cs="Tahoma"/>
                <w:sz w:val="22"/>
                <w:szCs w:val="22"/>
              </w:rPr>
              <w:t xml:space="preserve"> </w:t>
            </w:r>
          </w:p>
          <w:p w:rsidR="00542774" w:rsidRDefault="003378EF">
            <w:pPr>
              <w:pStyle w:val="Stilepredefinito"/>
              <w:spacing w:before="0" w:after="0" w:line="100" w:lineRule="atLeast"/>
              <w:jc w:val="both"/>
            </w:pPr>
            <w:r>
              <w:rPr>
                <w:rFonts w:ascii="Tahoma" w:hAnsi="Tahoma"/>
                <w:sz w:val="22"/>
                <w:szCs w:val="22"/>
              </w:rPr>
              <w:t>E’ necessario indurre il Collegio docenti ad approfondire il tema della valutazione riguardo la possibilità di attribuire valori equipollen</w:t>
            </w:r>
            <w:r>
              <w:rPr>
                <w:rFonts w:ascii="Tahoma" w:hAnsi="Tahoma"/>
                <w:sz w:val="22"/>
                <w:szCs w:val="22"/>
              </w:rPr>
              <w:t>ti a percorsi didattici personalizzati che utilizzano metodologie differenti.</w:t>
            </w:r>
          </w:p>
          <w:p w:rsidR="00542774" w:rsidRDefault="00542774">
            <w:pPr>
              <w:pStyle w:val="Stilepredefinito"/>
              <w:spacing w:before="0" w:after="0" w:line="100" w:lineRule="atLeast"/>
            </w:pPr>
          </w:p>
          <w:p w:rsidR="00542774" w:rsidRDefault="00542774">
            <w:pPr>
              <w:pStyle w:val="Stilepredefinito"/>
              <w:spacing w:before="0" w:after="0" w:line="100" w:lineRule="atLeast"/>
            </w:pPr>
          </w:p>
        </w:tc>
      </w:tr>
      <w:tr w:rsidR="00542774">
        <w:trPr>
          <w:cantSplit/>
          <w:trHeight w:val="2278"/>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pPr>
            <w:r>
              <w:rPr>
                <w:rFonts w:ascii="Tahoma" w:eastAsia="Tahoma" w:hAnsi="Tahoma" w:cs="Tahoma"/>
                <w:b/>
                <w:color w:val="000000"/>
                <w:sz w:val="20"/>
              </w:rPr>
              <w:t>Organizzazione dei diversi tipi di sostegno presenti all’interno e all’esterno della scuola della scuola (in rapporto ai diversi servizi esistenti).</w:t>
            </w:r>
          </w:p>
          <w:p w:rsidR="00542774" w:rsidRDefault="00542774">
            <w:pPr>
              <w:pStyle w:val="Stilepredefinito"/>
              <w:spacing w:before="0" w:after="0" w:line="100" w:lineRule="atLeast"/>
            </w:pPr>
          </w:p>
          <w:p w:rsidR="00542774" w:rsidRDefault="003378EF">
            <w:pPr>
              <w:pStyle w:val="Stilepredefinito"/>
              <w:spacing w:before="0" w:after="0" w:line="100" w:lineRule="atLeast"/>
            </w:pPr>
            <w:r>
              <w:rPr>
                <w:rFonts w:ascii="Tahoma" w:eastAsia="Tahoma" w:hAnsi="Tahoma" w:cs="Tahoma"/>
                <w:bCs/>
                <w:color w:val="000000"/>
                <w:sz w:val="22"/>
                <w:szCs w:val="22"/>
              </w:rPr>
              <w:t xml:space="preserve"> </w:t>
            </w:r>
            <w:r>
              <w:rPr>
                <w:rFonts w:ascii="Tahoma" w:eastAsia="Tahoma" w:hAnsi="Tahoma" w:cs="Tahoma"/>
                <w:bCs/>
                <w:sz w:val="22"/>
                <w:szCs w:val="22"/>
              </w:rPr>
              <w:t>All’interno dell’Istituto gli insegnanti di sostegno promuovono attività individualizzate, attività con gruppi eterogenei di alunni, attività laboratoriali con gruppi. Predispongono il Piano Educativo Individualizzato per ciascun alunno diversamente abile.</w:t>
            </w:r>
            <w:r>
              <w:rPr>
                <w:rFonts w:ascii="Tahoma" w:eastAsia="Tahoma" w:hAnsi="Tahoma" w:cs="Tahoma"/>
                <w:bCs/>
                <w:sz w:val="22"/>
                <w:szCs w:val="22"/>
              </w:rPr>
              <w:t xml:space="preserve"> Tengono e coordinano i rapporti con la famiglia e con gli operatori socio sanitari.  Gli assistenti/operatori promuovono interventi educativi in favore dell’alunno con disabilità, interventi che favoriscono l’autonomia, l'integrazione, in classe o in altr</w:t>
            </w:r>
            <w:r>
              <w:rPr>
                <w:rFonts w:ascii="Tahoma" w:eastAsia="Tahoma" w:hAnsi="Tahoma" w:cs="Tahoma"/>
                <w:bCs/>
                <w:sz w:val="22"/>
                <w:szCs w:val="22"/>
              </w:rPr>
              <w:t xml:space="preserve">i ambienti secondo le priorità definite nel PEI. </w:t>
            </w:r>
          </w:p>
          <w:p w:rsidR="00542774" w:rsidRDefault="00542774">
            <w:pPr>
              <w:pStyle w:val="Stilepredefinito"/>
              <w:spacing w:before="0" w:after="0" w:line="100" w:lineRule="atLeast"/>
            </w:pPr>
          </w:p>
          <w:p w:rsidR="00542774" w:rsidRDefault="003378EF">
            <w:pPr>
              <w:pStyle w:val="Stilepredefinito"/>
              <w:spacing w:before="0" w:after="0" w:line="100" w:lineRule="atLeast"/>
              <w:jc w:val="both"/>
            </w:pPr>
            <w:r>
              <w:rPr>
                <w:rFonts w:ascii="Tahoma" w:hAnsi="Tahoma" w:cs="Tahoma"/>
                <w:b/>
                <w:bCs/>
                <w:sz w:val="22"/>
                <w:szCs w:val="22"/>
              </w:rPr>
              <w:t>OBIETTIVI DI MIGLIORAMENTO</w:t>
            </w:r>
            <w:r>
              <w:rPr>
                <w:rFonts w:ascii="Tahoma" w:hAnsi="Tahoma" w:cs="Tahoma"/>
                <w:sz w:val="22"/>
                <w:szCs w:val="22"/>
              </w:rPr>
              <w:t xml:space="preserve"> </w:t>
            </w:r>
          </w:p>
          <w:p w:rsidR="00542774" w:rsidRDefault="003378EF">
            <w:pPr>
              <w:pStyle w:val="Stilepredefinito"/>
              <w:spacing w:before="0" w:after="0" w:line="100" w:lineRule="atLeast"/>
              <w:jc w:val="both"/>
            </w:pPr>
            <w:r>
              <w:rPr>
                <w:rFonts w:ascii="Tahoma" w:eastAsia="Tahoma" w:hAnsi="Tahoma" w:cs="Tahoma"/>
                <w:bCs/>
                <w:sz w:val="22"/>
                <w:szCs w:val="22"/>
              </w:rPr>
              <w:t xml:space="preserve">Figura referente per il sostegno che possa essere un punto di riferimento per tutti gli altri insegnanti su posti di sostegno. </w:t>
            </w:r>
          </w:p>
          <w:p w:rsidR="00542774" w:rsidRDefault="003378EF">
            <w:pPr>
              <w:pStyle w:val="Stilepredefinito"/>
              <w:spacing w:before="0" w:after="0" w:line="100" w:lineRule="atLeast"/>
              <w:jc w:val="both"/>
            </w:pPr>
            <w:r>
              <w:rPr>
                <w:rFonts w:ascii="Tahoma" w:eastAsia="Tahoma" w:hAnsi="Tahoma" w:cs="Tahoma"/>
                <w:bCs/>
                <w:sz w:val="22"/>
                <w:szCs w:val="22"/>
              </w:rPr>
              <w:t>Risultano insufficienti i rapporti con CNPI per g</w:t>
            </w:r>
            <w:r>
              <w:rPr>
                <w:rFonts w:ascii="Tahoma" w:eastAsia="Tahoma" w:hAnsi="Tahoma" w:cs="Tahoma"/>
                <w:bCs/>
                <w:sz w:val="22"/>
                <w:szCs w:val="22"/>
              </w:rPr>
              <w:t xml:space="preserve">li alunni con sostegno e non previsti gli incontri con gli alunni con diagnosi che non portano alle certificazioni. </w:t>
            </w:r>
          </w:p>
          <w:p w:rsidR="00542774" w:rsidRDefault="00542774">
            <w:pPr>
              <w:pStyle w:val="Stilepredefinito"/>
              <w:spacing w:before="0" w:after="0" w:line="100" w:lineRule="atLeast"/>
              <w:jc w:val="both"/>
            </w:pPr>
          </w:p>
          <w:p w:rsidR="00542774" w:rsidRDefault="00542774">
            <w:pPr>
              <w:pStyle w:val="Stilepredefinito"/>
              <w:spacing w:before="0" w:after="0" w:line="100" w:lineRule="atLeast"/>
            </w:pPr>
          </w:p>
        </w:tc>
      </w:tr>
      <w:tr w:rsidR="00542774">
        <w:trPr>
          <w:cantSplit/>
          <w:trHeight w:val="641"/>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pPr>
            <w:r>
              <w:rPr>
                <w:rFonts w:ascii="Tahoma" w:eastAsia="Tahoma" w:hAnsi="Tahoma" w:cs="Tahoma"/>
                <w:b/>
                <w:sz w:val="22"/>
                <w:szCs w:val="22"/>
              </w:rPr>
              <w:t xml:space="preserve">Ruolo delle famiglie e della comunità nel dare supporto e nel partecipare alle decisioni che riguardano l’organizzazione delle attività </w:t>
            </w:r>
            <w:r>
              <w:rPr>
                <w:rFonts w:ascii="Tahoma" w:eastAsia="Tahoma" w:hAnsi="Tahoma" w:cs="Tahoma"/>
                <w:b/>
                <w:sz w:val="22"/>
                <w:szCs w:val="22"/>
              </w:rPr>
              <w:t xml:space="preserve">educative </w:t>
            </w:r>
          </w:p>
          <w:p w:rsidR="00542774" w:rsidRDefault="003378EF">
            <w:pPr>
              <w:pStyle w:val="Stilepredefinito"/>
              <w:spacing w:before="0" w:after="0" w:line="100" w:lineRule="atLeast"/>
            </w:pPr>
            <w:r>
              <w:rPr>
                <w:rFonts w:ascii="Tahoma" w:hAnsi="Tahoma" w:cs="Tahoma"/>
                <w:sz w:val="22"/>
                <w:szCs w:val="22"/>
              </w:rPr>
              <w:t xml:space="preserve">Nel nostro Istituto esistono dei momenti istituzionali di incontro e condivisione tra docenti e famiglie (colloqui individuali, incontri con il C.N.P.I, Consiglio d’Istituto). </w:t>
            </w:r>
          </w:p>
          <w:p w:rsidR="00542774" w:rsidRDefault="003378EF">
            <w:pPr>
              <w:pStyle w:val="Stilepredefinito"/>
              <w:spacing w:before="0" w:after="0" w:line="100" w:lineRule="atLeast"/>
              <w:jc w:val="both"/>
            </w:pPr>
            <w:r>
              <w:rPr>
                <w:rFonts w:ascii="Tahoma" w:hAnsi="Tahoma" w:cs="Tahoma"/>
                <w:sz w:val="22"/>
                <w:szCs w:val="22"/>
              </w:rPr>
              <w:t>Le riunioni con le associazioni presenti nel territorio sono l’occas</w:t>
            </w:r>
            <w:r>
              <w:rPr>
                <w:rFonts w:ascii="Tahoma" w:hAnsi="Tahoma" w:cs="Tahoma"/>
                <w:sz w:val="22"/>
                <w:szCs w:val="22"/>
              </w:rPr>
              <w:t>ione per chiedere la partecipazione e il contributo a progetti anche inclusivi.</w:t>
            </w:r>
            <w:r>
              <w:rPr>
                <w:rFonts w:ascii="Tahoma" w:hAnsi="Tahoma" w:cs="Tahoma"/>
                <w:b/>
                <w:bCs/>
                <w:sz w:val="22"/>
                <w:szCs w:val="22"/>
              </w:rPr>
              <w:t xml:space="preserve"> </w:t>
            </w:r>
          </w:p>
          <w:p w:rsidR="00542774" w:rsidRDefault="00542774">
            <w:pPr>
              <w:pStyle w:val="Stilepredefinito"/>
              <w:spacing w:before="0" w:after="0" w:line="100" w:lineRule="atLeast"/>
              <w:jc w:val="both"/>
            </w:pPr>
          </w:p>
          <w:p w:rsidR="00542774" w:rsidRDefault="003378EF">
            <w:pPr>
              <w:pStyle w:val="Stilepredefinito"/>
              <w:spacing w:before="0" w:after="0" w:line="100" w:lineRule="atLeast"/>
              <w:jc w:val="both"/>
            </w:pPr>
            <w:r>
              <w:rPr>
                <w:rFonts w:ascii="Tahoma" w:hAnsi="Tahoma" w:cs="Tahoma"/>
                <w:b/>
                <w:bCs/>
                <w:sz w:val="22"/>
                <w:szCs w:val="22"/>
              </w:rPr>
              <w:t>OBIETTIVI DI  MIGLIORAMENTO</w:t>
            </w:r>
            <w:r>
              <w:rPr>
                <w:rFonts w:ascii="Tahoma" w:hAnsi="Tahoma" w:cs="Tahoma"/>
                <w:sz w:val="22"/>
                <w:szCs w:val="22"/>
              </w:rPr>
              <w:t xml:space="preserve"> </w:t>
            </w:r>
          </w:p>
          <w:p w:rsidR="00542774" w:rsidRDefault="003378EF">
            <w:pPr>
              <w:pStyle w:val="Stilepredefinito"/>
              <w:spacing w:after="0"/>
            </w:pPr>
            <w:r>
              <w:rPr>
                <w:rFonts w:ascii="Tahoma" w:hAnsi="Tahoma"/>
                <w:sz w:val="22"/>
                <w:szCs w:val="22"/>
              </w:rPr>
              <w:t>Coinvolgere la famiglia negli aspetti organizzativi attraverso la componente genitori nel GLI.</w:t>
            </w:r>
          </w:p>
          <w:p w:rsidR="00542774" w:rsidRDefault="003378EF">
            <w:pPr>
              <w:pStyle w:val="Stilepredefinito"/>
              <w:spacing w:after="0"/>
            </w:pPr>
            <w:r>
              <w:rPr>
                <w:rFonts w:ascii="Tahoma" w:hAnsi="Tahoma"/>
                <w:sz w:val="22"/>
                <w:szCs w:val="22"/>
              </w:rPr>
              <w:t xml:space="preserve">Accogliere le proposte delle famiglie che </w:t>
            </w:r>
            <w:r>
              <w:rPr>
                <w:rFonts w:ascii="Tahoma" w:hAnsi="Tahoma"/>
                <w:sz w:val="22"/>
                <w:szCs w:val="22"/>
              </w:rPr>
              <w:t xml:space="preserve">potrebbero migliorare il livello d’ inclusività del </w:t>
            </w:r>
          </w:p>
          <w:p w:rsidR="00542774" w:rsidRDefault="003378EF">
            <w:pPr>
              <w:pStyle w:val="Stilepredefinito"/>
              <w:spacing w:after="0"/>
            </w:pPr>
            <w:r>
              <w:rPr>
                <w:rFonts w:ascii="Tahoma" w:hAnsi="Tahoma"/>
                <w:sz w:val="22"/>
                <w:szCs w:val="22"/>
              </w:rPr>
              <w:t>nostro istituto.</w:t>
            </w:r>
          </w:p>
          <w:p w:rsidR="00542774" w:rsidRDefault="00542774">
            <w:pPr>
              <w:pStyle w:val="Stilepredefinito"/>
              <w:spacing w:before="0" w:after="0" w:line="100" w:lineRule="atLeast"/>
              <w:jc w:val="both"/>
            </w:pPr>
          </w:p>
          <w:p w:rsidR="00542774" w:rsidRDefault="00542774">
            <w:pPr>
              <w:pStyle w:val="Stilepredefinito"/>
              <w:spacing w:before="0" w:after="0" w:line="100" w:lineRule="atLeast"/>
              <w:jc w:val="both"/>
            </w:pPr>
          </w:p>
        </w:tc>
      </w:tr>
      <w:tr w:rsidR="00542774">
        <w:trPr>
          <w:cantSplit/>
          <w:trHeight w:val="2278"/>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jc w:val="both"/>
            </w:pPr>
            <w:r>
              <w:rPr>
                <w:rFonts w:ascii="Tahoma" w:eastAsia="Tahoma" w:hAnsi="Tahoma" w:cs="Tahoma"/>
                <w:b/>
                <w:sz w:val="22"/>
                <w:szCs w:val="22"/>
              </w:rPr>
              <w:t>Sviluppo di un curricolo attento alle diversità e alla promozione di percorsi formativi inclusivi</w:t>
            </w:r>
          </w:p>
          <w:p w:rsidR="00542774" w:rsidRDefault="003378EF">
            <w:pPr>
              <w:pStyle w:val="Stilepredefinito"/>
              <w:spacing w:before="0" w:after="0" w:line="100" w:lineRule="atLeast"/>
              <w:jc w:val="both"/>
            </w:pPr>
            <w:r>
              <w:rPr>
                <w:rFonts w:ascii="Tahoma" w:hAnsi="Tahoma" w:cs="Tahoma"/>
                <w:color w:val="000000"/>
                <w:sz w:val="22"/>
                <w:szCs w:val="22"/>
              </w:rPr>
              <w:t>Il nostro Istituto si sta lavorando sia sul piano riflessivo che operativo allo svilu</w:t>
            </w:r>
            <w:r>
              <w:rPr>
                <w:rFonts w:ascii="Tahoma" w:hAnsi="Tahoma" w:cs="Tahoma"/>
                <w:color w:val="000000"/>
                <w:sz w:val="22"/>
                <w:szCs w:val="22"/>
              </w:rPr>
              <w:t xml:space="preserve">ppo di un curricolo attento alle diversità e alla promozione </w:t>
            </w:r>
            <w:r>
              <w:rPr>
                <w:rFonts w:ascii="Tahoma" w:hAnsi="Tahoma" w:cs="Tahoma"/>
                <w:sz w:val="22"/>
                <w:szCs w:val="22"/>
              </w:rPr>
              <w:t>di percorsi formativi inclusivi. In base alle situazioni di disagio e sulle effettive capacità degli studenti con bisogni educativi speciali, viene elaborato un PDP (PEI nel caso di alunni con di</w:t>
            </w:r>
            <w:r>
              <w:rPr>
                <w:rFonts w:ascii="Tahoma" w:hAnsi="Tahoma" w:cs="Tahoma"/>
                <w:sz w:val="22"/>
                <w:szCs w:val="22"/>
              </w:rPr>
              <w:t>sabilità).  Vengono individuati gli obiettivi specifici d’apprendimento, le strategie e le attività educativo/didattiche, le iniziative formative integrate tra istituzioni scolastiche e realtà socio/assistenziali o educative territoriali, le modalità di ve</w:t>
            </w:r>
            <w:r>
              <w:rPr>
                <w:rFonts w:ascii="Tahoma" w:hAnsi="Tahoma" w:cs="Tahoma"/>
                <w:sz w:val="22"/>
                <w:szCs w:val="22"/>
              </w:rPr>
              <w:t xml:space="preserve">rifica e valutazione. </w:t>
            </w:r>
          </w:p>
          <w:p w:rsidR="00542774" w:rsidRDefault="003378EF">
            <w:pPr>
              <w:pStyle w:val="Stilepredefinito"/>
              <w:spacing w:before="0" w:after="0" w:line="100" w:lineRule="atLeast"/>
              <w:jc w:val="both"/>
            </w:pPr>
            <w:r>
              <w:rPr>
                <w:rFonts w:ascii="Tahoma" w:hAnsi="Tahoma" w:cs="Tahoma"/>
                <w:b/>
                <w:bCs/>
                <w:sz w:val="22"/>
                <w:szCs w:val="22"/>
              </w:rPr>
              <w:t>OBIETTIVI DI MIGLIORAMENTO</w:t>
            </w:r>
            <w:r>
              <w:rPr>
                <w:rFonts w:ascii="Tahoma" w:hAnsi="Tahoma" w:cs="Tahoma"/>
                <w:sz w:val="22"/>
                <w:szCs w:val="22"/>
              </w:rPr>
              <w:t xml:space="preserve"> </w:t>
            </w:r>
          </w:p>
          <w:p w:rsidR="00542774" w:rsidRDefault="003378EF">
            <w:pPr>
              <w:pStyle w:val="Stilepredefinito"/>
              <w:spacing w:before="0" w:after="0" w:line="100" w:lineRule="atLeast"/>
            </w:pPr>
            <w:r>
              <w:rPr>
                <w:rFonts w:ascii="Tahoma" w:hAnsi="Tahoma" w:cs="Tahoma"/>
                <w:sz w:val="22"/>
                <w:szCs w:val="22"/>
              </w:rPr>
              <w:t>La progettualità didattica orientata all’inclusione dovrà comportare l’adozione di strumenti e metodologie favorenti, quali l’apprendimento cooperativo, il lavoro di gruppo e/o a coppie, il tutoring, l’app</w:t>
            </w:r>
            <w:r>
              <w:rPr>
                <w:rFonts w:ascii="Tahoma" w:hAnsi="Tahoma" w:cs="Tahoma"/>
                <w:sz w:val="22"/>
                <w:szCs w:val="22"/>
              </w:rPr>
              <w:t xml:space="preserve">rendimento per scoperta, la suddivisione del tempo in tempi, l’utilizzo di mediatori didattici, di attrezzature e ausili informatici, di software e sussidi specifici. Sarà necessario prevedere momenti di formazione e nuovi canali di informazione anche nel </w:t>
            </w:r>
            <w:r>
              <w:rPr>
                <w:rFonts w:ascii="Tahoma" w:hAnsi="Tahoma" w:cs="Tahoma"/>
                <w:sz w:val="22"/>
                <w:szCs w:val="22"/>
              </w:rPr>
              <w:t>sito d'Istituto.</w:t>
            </w:r>
          </w:p>
          <w:p w:rsidR="00542774" w:rsidRDefault="00542774">
            <w:pPr>
              <w:pStyle w:val="Stilepredefinito"/>
              <w:spacing w:before="0" w:after="0" w:line="100" w:lineRule="atLeast"/>
            </w:pPr>
          </w:p>
          <w:p w:rsidR="00542774" w:rsidRDefault="00542774">
            <w:pPr>
              <w:pStyle w:val="Stilepredefinito"/>
              <w:spacing w:before="0" w:after="0" w:line="100" w:lineRule="atLeast"/>
            </w:pPr>
          </w:p>
        </w:tc>
      </w:tr>
      <w:tr w:rsidR="00542774">
        <w:trPr>
          <w:cantSplit/>
          <w:trHeight w:val="2278"/>
        </w:trPr>
        <w:tc>
          <w:tcPr>
            <w:tcW w:w="10000" w:type="dxa"/>
            <w:tcBorders>
              <w:top w:val="single" w:sz="4" w:space="0" w:color="000001"/>
              <w:left w:val="single" w:sz="4" w:space="0" w:color="000001"/>
              <w:bottom w:val="single" w:sz="4" w:space="0" w:color="00000A"/>
              <w:right w:val="single" w:sz="4" w:space="0" w:color="000001"/>
            </w:tcBorders>
            <w:shd w:val="clear" w:color="auto" w:fill="FFFFFF"/>
            <w:tcMar>
              <w:left w:w="88" w:type="dxa"/>
            </w:tcMar>
          </w:tcPr>
          <w:p w:rsidR="00542774" w:rsidRDefault="003378EF">
            <w:pPr>
              <w:pStyle w:val="Stilepredefinito"/>
              <w:spacing w:before="0" w:after="0" w:line="100" w:lineRule="atLeast"/>
              <w:jc w:val="both"/>
            </w:pPr>
            <w:r>
              <w:rPr>
                <w:rFonts w:ascii="Tahoma" w:eastAsia="Tahoma" w:hAnsi="Tahoma" w:cs="Tahoma"/>
                <w:b/>
                <w:sz w:val="22"/>
                <w:szCs w:val="22"/>
              </w:rPr>
              <w:t>Valorizzazione delle risorse esistenti per l'</w:t>
            </w:r>
            <w:r>
              <w:rPr>
                <w:rFonts w:ascii="Tahoma" w:hAnsi="Tahoma" w:cs="Tahoma"/>
                <w:b/>
                <w:bCs/>
                <w:sz w:val="22"/>
                <w:szCs w:val="22"/>
              </w:rPr>
              <w:t>inclusione (persone, spazi, tempo scuola, apertura della scuola etc.)</w:t>
            </w:r>
          </w:p>
          <w:p w:rsidR="00542774" w:rsidRDefault="003378EF">
            <w:pPr>
              <w:pStyle w:val="Stilepredefinito"/>
              <w:spacing w:before="0" w:after="0" w:line="100" w:lineRule="atLeast"/>
              <w:jc w:val="both"/>
            </w:pPr>
            <w:r>
              <w:rPr>
                <w:rFonts w:ascii="Tahoma" w:hAnsi="Tahoma" w:cs="Tahoma"/>
                <w:sz w:val="22"/>
                <w:szCs w:val="22"/>
              </w:rPr>
              <w:t>Rilevazione delle competenze dei docenti interni e valorizzazione delle stesse nella progettazione di momenti formativi.</w:t>
            </w:r>
          </w:p>
          <w:p w:rsidR="00542774" w:rsidRDefault="003378EF">
            <w:pPr>
              <w:pStyle w:val="Stilepredefinito"/>
              <w:spacing w:before="0" w:after="0" w:line="100" w:lineRule="atLeast"/>
              <w:jc w:val="both"/>
            </w:pPr>
            <w:r>
              <w:rPr>
                <w:rFonts w:ascii="Tahoma" w:hAnsi="Tahoma" w:cs="Tahoma"/>
                <w:sz w:val="22"/>
                <w:szCs w:val="22"/>
              </w:rPr>
              <w:t>Collaborazione del personale ATA per lo svolgimento di compiti più complessi (art. 7).</w:t>
            </w:r>
          </w:p>
          <w:p w:rsidR="00542774" w:rsidRDefault="003378EF">
            <w:pPr>
              <w:pStyle w:val="Stilepredefinito"/>
              <w:spacing w:before="0" w:after="0" w:line="100" w:lineRule="atLeast"/>
              <w:jc w:val="both"/>
            </w:pPr>
            <w:r>
              <w:rPr>
                <w:rFonts w:ascii="Tahoma" w:hAnsi="Tahoma" w:cs="Tahoma"/>
                <w:b/>
                <w:bCs/>
                <w:sz w:val="22"/>
                <w:szCs w:val="22"/>
              </w:rPr>
              <w:t>OBIETTIVI DI MIGLIORAMENTO</w:t>
            </w:r>
          </w:p>
          <w:p w:rsidR="00542774" w:rsidRDefault="003378EF">
            <w:pPr>
              <w:pStyle w:val="Stilepredefinito"/>
              <w:spacing w:before="0" w:after="0" w:line="100" w:lineRule="atLeast"/>
              <w:jc w:val="both"/>
            </w:pPr>
            <w:r>
              <w:rPr>
                <w:rFonts w:ascii="Tahoma" w:hAnsi="Tahoma" w:cs="Tahoma"/>
                <w:sz w:val="22"/>
                <w:szCs w:val="22"/>
              </w:rPr>
              <w:t>Valorizzare le competenze specifiche di ogni docent</w:t>
            </w:r>
            <w:r>
              <w:rPr>
                <w:rFonts w:ascii="Tahoma" w:hAnsi="Tahoma"/>
                <w:sz w:val="22"/>
                <w:szCs w:val="22"/>
              </w:rPr>
              <w:t>e Diffondere fra tutti i docenti la conoscenza del materiale già disponibile nei vari pless</w:t>
            </w:r>
            <w:r>
              <w:rPr>
                <w:rFonts w:ascii="Tahoma" w:hAnsi="Tahoma"/>
                <w:sz w:val="22"/>
                <w:szCs w:val="22"/>
              </w:rPr>
              <w:t>i mediante la pubblicazione (cartacea e on line) di elenchi esplicativi dell’hardware e dei software già acquistati dalla scuola.</w:t>
            </w:r>
          </w:p>
          <w:p w:rsidR="00542774" w:rsidRDefault="003378EF">
            <w:pPr>
              <w:pStyle w:val="Stilepredefinito"/>
              <w:spacing w:before="0" w:after="0" w:line="100" w:lineRule="atLeast"/>
              <w:jc w:val="both"/>
            </w:pPr>
            <w:r>
              <w:rPr>
                <w:rFonts w:ascii="Tahoma" w:hAnsi="Tahoma" w:cs="Tahoma"/>
                <w:sz w:val="22"/>
                <w:szCs w:val="22"/>
              </w:rPr>
              <w:t>Valorizzazione della risorsa “alunni” attraverso l’apprendimento cooperativo per piccoli gruppi per mezzo del tutoraggio tra p</w:t>
            </w:r>
            <w:r>
              <w:rPr>
                <w:rFonts w:ascii="Tahoma" w:hAnsi="Tahoma" w:cs="Tahoma"/>
                <w:sz w:val="22"/>
                <w:szCs w:val="22"/>
              </w:rPr>
              <w:t>ari.</w:t>
            </w:r>
          </w:p>
          <w:p w:rsidR="00542774" w:rsidRDefault="003378EF">
            <w:pPr>
              <w:pStyle w:val="Stilepredefinito"/>
              <w:spacing w:before="0" w:after="0" w:line="100" w:lineRule="atLeast"/>
              <w:jc w:val="both"/>
            </w:pPr>
            <w:r>
              <w:rPr>
                <w:rFonts w:ascii="Tahoma" w:hAnsi="Tahoma" w:cs="Tahoma"/>
                <w:sz w:val="22"/>
                <w:szCs w:val="22"/>
              </w:rPr>
              <w:t>Valorizzazione degli spazi e dei materiali per attività o progetti (PON) volti all’inclusione.</w:t>
            </w:r>
          </w:p>
          <w:p w:rsidR="00542774" w:rsidRDefault="003378EF">
            <w:pPr>
              <w:pStyle w:val="Stilepredefinito"/>
              <w:spacing w:before="0" w:after="0" w:line="100" w:lineRule="atLeast"/>
              <w:jc w:val="both"/>
            </w:pPr>
            <w:r>
              <w:rPr>
                <w:rFonts w:ascii="Tahoma" w:hAnsi="Tahoma" w:cs="Tahoma"/>
                <w:sz w:val="22"/>
                <w:szCs w:val="22"/>
              </w:rPr>
              <w:t>Coinvolgimento degli ATA a momenti di formazione.</w:t>
            </w:r>
          </w:p>
          <w:p w:rsidR="00542774" w:rsidRDefault="003378EF">
            <w:pPr>
              <w:pStyle w:val="Stilepredefinito"/>
              <w:spacing w:before="0" w:after="0" w:line="100" w:lineRule="atLeast"/>
              <w:jc w:val="both"/>
            </w:pPr>
            <w:r>
              <w:rPr>
                <w:rFonts w:ascii="Tahoma" w:hAnsi="Tahoma"/>
                <w:sz w:val="22"/>
                <w:szCs w:val="22"/>
              </w:rPr>
              <w:t xml:space="preserve"> </w:t>
            </w:r>
          </w:p>
          <w:p w:rsidR="00542774" w:rsidRDefault="00542774">
            <w:pPr>
              <w:pStyle w:val="Stilepredefinito"/>
              <w:spacing w:before="0" w:after="0" w:line="100" w:lineRule="atLeast"/>
            </w:pPr>
          </w:p>
          <w:p w:rsidR="00542774" w:rsidRDefault="00542774">
            <w:pPr>
              <w:pStyle w:val="Stilepredefinito"/>
              <w:spacing w:before="0" w:after="0" w:line="100" w:lineRule="atLeast"/>
            </w:pPr>
          </w:p>
        </w:tc>
      </w:tr>
      <w:tr w:rsidR="00542774">
        <w:trPr>
          <w:cantSplit/>
          <w:trHeight w:val="2278"/>
        </w:trPr>
        <w:tc>
          <w:tcPr>
            <w:tcW w:w="10000" w:type="dxa"/>
            <w:tcBorders>
              <w:top w:val="single" w:sz="4" w:space="0" w:color="00000A"/>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jc w:val="both"/>
            </w:pPr>
            <w:r>
              <w:rPr>
                <w:rFonts w:ascii="Tahoma" w:eastAsia="Tahoma" w:hAnsi="Tahoma" w:cs="Tahoma"/>
                <w:b/>
                <w:sz w:val="22"/>
                <w:szCs w:val="22"/>
              </w:rPr>
              <w:t xml:space="preserve">Acquisizione e distribuzione di risorse aggiuntive utilizzabili per la realizzazione dei progetti di inclusione </w:t>
            </w:r>
          </w:p>
          <w:tbl>
            <w:tblPr>
              <w:tblW w:w="0" w:type="auto"/>
              <w:tblInd w:w="60" w:type="dxa"/>
              <w:tblCellMar>
                <w:top w:w="15" w:type="dxa"/>
                <w:left w:w="15" w:type="dxa"/>
                <w:bottom w:w="15" w:type="dxa"/>
                <w:right w:w="15" w:type="dxa"/>
              </w:tblCellMar>
              <w:tblLook w:val="0000" w:firstRow="0" w:lastRow="0" w:firstColumn="0" w:lastColumn="0" w:noHBand="0" w:noVBand="0"/>
            </w:tblPr>
            <w:tblGrid>
              <w:gridCol w:w="9624"/>
            </w:tblGrid>
            <w:tr w:rsidR="00542774">
              <w:trPr>
                <w:cantSplit/>
              </w:trPr>
              <w:tc>
                <w:tcPr>
                  <w:tcW w:w="9624" w:type="dxa"/>
                  <w:shd w:val="clear" w:color="auto" w:fill="FFFFFF"/>
                </w:tcPr>
                <w:p w:rsidR="00542774" w:rsidRDefault="003378EF">
                  <w:pPr>
                    <w:pStyle w:val="Stilepredefinito"/>
                    <w:spacing w:before="0" w:after="0" w:line="100" w:lineRule="atLeast"/>
                  </w:pPr>
                  <w:r>
                    <w:rPr>
                      <w:rFonts w:ascii="Tahoma" w:hAnsi="Tahoma" w:cs="Tahoma"/>
                    </w:rPr>
                    <w:t xml:space="preserve">Il nostro istituto ha partecipato a bandi di concorso europei per la sovvenzione di progetti volti all’inclusività (PON). </w:t>
                  </w:r>
                </w:p>
              </w:tc>
            </w:tr>
          </w:tbl>
          <w:p w:rsidR="00542774" w:rsidRDefault="003378EF">
            <w:pPr>
              <w:pStyle w:val="Stilepredefinito"/>
              <w:spacing w:before="0" w:after="0" w:line="100" w:lineRule="atLeast"/>
            </w:pPr>
            <w:r>
              <w:rPr>
                <w:rFonts w:ascii="Tahoma" w:hAnsi="Tahoma" w:cs="Tahoma"/>
              </w:rPr>
              <w:t>Istituzione di cors</w:t>
            </w:r>
            <w:r>
              <w:rPr>
                <w:rFonts w:ascii="Tahoma" w:hAnsi="Tahoma" w:cs="Tahoma"/>
              </w:rPr>
              <w:t>i di potenziamento linguistico per bambini non italofoni</w:t>
            </w:r>
            <w:r>
              <w:rPr>
                <w:rFonts w:cs="Tahoma"/>
              </w:rPr>
              <w:t xml:space="preserve"> </w:t>
            </w:r>
          </w:p>
          <w:p w:rsidR="00542774" w:rsidRDefault="003378EF">
            <w:pPr>
              <w:pStyle w:val="Stilepredefinito"/>
              <w:spacing w:before="0" w:after="0" w:line="100" w:lineRule="atLeast"/>
              <w:jc w:val="both"/>
            </w:pPr>
            <w:r>
              <w:rPr>
                <w:rFonts w:ascii="Tahoma" w:hAnsi="Tahoma" w:cs="Tahoma"/>
                <w:b/>
                <w:bCs/>
                <w:sz w:val="22"/>
                <w:szCs w:val="22"/>
              </w:rPr>
              <w:t xml:space="preserve"> OBIETTIVI DI MIGLIORAMENTO</w:t>
            </w:r>
            <w:r>
              <w:rPr>
                <w:rFonts w:ascii="Tahoma" w:hAnsi="Tahoma" w:cs="Tahoma"/>
                <w:sz w:val="22"/>
                <w:szCs w:val="22"/>
              </w:rPr>
              <w:t xml:space="preserve"> </w:t>
            </w:r>
          </w:p>
          <w:p w:rsidR="00542774" w:rsidRDefault="003378EF">
            <w:pPr>
              <w:pStyle w:val="Stilepredefinito"/>
              <w:spacing w:before="0" w:after="0" w:line="100" w:lineRule="atLeast"/>
              <w:jc w:val="both"/>
            </w:pPr>
            <w:r>
              <w:rPr>
                <w:rFonts w:ascii="Tahoma" w:hAnsi="Tahoma" w:cs="Tahoma"/>
                <w:sz w:val="22"/>
                <w:szCs w:val="22"/>
              </w:rPr>
              <w:t>Prevedere risorse per aiutare l'alto numero di alunni con svantaggio socio-economico-culturale attraverso progetti finalizzati di recupero e potenziamento. Promozione di</w:t>
            </w:r>
            <w:r>
              <w:rPr>
                <w:rFonts w:ascii="Tahoma" w:hAnsi="Tahoma" w:cs="Tahoma"/>
                <w:sz w:val="22"/>
                <w:szCs w:val="22"/>
              </w:rPr>
              <w:t xml:space="preserve"> iniziative di collaborazione tra scuo</w:t>
            </w:r>
            <w:r>
              <w:rPr>
                <w:rFonts w:ascii="Tahoma" w:hAnsi="Tahoma"/>
                <w:sz w:val="22"/>
                <w:szCs w:val="22"/>
              </w:rPr>
              <w:t>la, reti di scuole, Comune, Enti territoriali, associazioni di volontariato, musei, ASP, per poter attuare percorsi educativi significativi per gli alunni, migliorando così l’offerta formativa del nostro istituto attra</w:t>
            </w:r>
            <w:r>
              <w:rPr>
                <w:rFonts w:ascii="Tahoma" w:hAnsi="Tahoma"/>
                <w:sz w:val="22"/>
                <w:szCs w:val="22"/>
              </w:rPr>
              <w:t xml:space="preserve">verso l’utilizzo sia di risorse materiali che umane. </w:t>
            </w:r>
          </w:p>
          <w:p w:rsidR="00542774" w:rsidRDefault="00542774">
            <w:pPr>
              <w:pStyle w:val="Stilepredefinito"/>
              <w:spacing w:before="0" w:after="0" w:line="100" w:lineRule="atLeast"/>
              <w:jc w:val="both"/>
            </w:pPr>
          </w:p>
          <w:p w:rsidR="00542774" w:rsidRDefault="00542774">
            <w:pPr>
              <w:pStyle w:val="Stilepredefinito"/>
              <w:spacing w:before="0" w:after="0" w:line="100" w:lineRule="atLeast"/>
              <w:jc w:val="both"/>
            </w:pPr>
          </w:p>
        </w:tc>
      </w:tr>
      <w:tr w:rsidR="00542774">
        <w:trPr>
          <w:cantSplit/>
          <w:trHeight w:val="2278"/>
        </w:trPr>
        <w:tc>
          <w:tcPr>
            <w:tcW w:w="1000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542774" w:rsidRDefault="003378EF">
            <w:pPr>
              <w:pStyle w:val="Stilepredefinito"/>
              <w:spacing w:before="0" w:after="0" w:line="100" w:lineRule="atLeast"/>
            </w:pPr>
            <w:r>
              <w:rPr>
                <w:rFonts w:ascii="Tahoma" w:eastAsia="Tahoma" w:hAnsi="Tahoma" w:cs="Tahoma"/>
                <w:b/>
                <w:sz w:val="22"/>
                <w:szCs w:val="22"/>
              </w:rPr>
              <w:t xml:space="preserve">Attenzione dedicata alle fasi di transizione che scandiscono l’ingresso nel sistema scolastico, la continuità tra i diversi ordini di scuola e il successivo inserimento lavorativo.  </w:t>
            </w:r>
          </w:p>
          <w:p w:rsidR="00542774" w:rsidRDefault="003378EF">
            <w:pPr>
              <w:pStyle w:val="Stilepredefinito"/>
              <w:spacing w:before="0" w:after="0" w:line="100" w:lineRule="atLeast"/>
            </w:pPr>
            <w:r>
              <w:rPr>
                <w:rFonts w:ascii="Tahoma" w:hAnsi="Tahoma" w:cs="Tahoma"/>
                <w:sz w:val="22"/>
                <w:szCs w:val="22"/>
              </w:rPr>
              <w:t>O</w:t>
            </w:r>
            <w:r>
              <w:rPr>
                <w:rFonts w:ascii="Tahoma" w:hAnsi="Tahoma" w:cs="Tahoma"/>
                <w:sz w:val="22"/>
                <w:szCs w:val="22"/>
              </w:rPr>
              <w:t xml:space="preserve">perano i seguenti gruppi di lavoro: Orientamento, Continuità, POF e Curricolo. In accordo con le famiglie e gli insegnanti vengono realizzati progetti di continuità al fine di favorire il passaggio fra i diversi ordini di scuola. La Commissione </w:t>
            </w:r>
            <w:r>
              <w:rPr>
                <w:rFonts w:ascii="Tahoma" w:hAnsi="Tahoma" w:cs="Tahoma"/>
                <w:color w:val="000000"/>
                <w:sz w:val="22"/>
                <w:szCs w:val="22"/>
              </w:rPr>
              <w:t xml:space="preserve">Formazione </w:t>
            </w:r>
            <w:r>
              <w:rPr>
                <w:rFonts w:ascii="Tahoma" w:hAnsi="Tahoma" w:cs="Tahoma"/>
                <w:color w:val="000000"/>
                <w:sz w:val="22"/>
                <w:szCs w:val="22"/>
              </w:rPr>
              <w:t>Classi Prime decide l’inserimento</w:t>
            </w:r>
            <w:r>
              <w:rPr>
                <w:rFonts w:ascii="Tahoma" w:hAnsi="Tahoma" w:cs="Tahoma"/>
                <w:sz w:val="22"/>
                <w:szCs w:val="22"/>
              </w:rPr>
              <w:t xml:space="preserve"> nella classe più adatta degli alunni con disabilità e i bisogni educativi speciali. </w:t>
            </w:r>
            <w:r>
              <w:rPr>
                <w:rFonts w:ascii="Tahoma" w:hAnsi="Tahoma" w:cs="Tahoma"/>
                <w:b/>
                <w:bCs/>
                <w:sz w:val="22"/>
                <w:szCs w:val="22"/>
              </w:rPr>
              <w:t xml:space="preserve"> </w:t>
            </w:r>
          </w:p>
          <w:p w:rsidR="00542774" w:rsidRDefault="003378EF">
            <w:pPr>
              <w:pStyle w:val="Stilepredefinito"/>
              <w:spacing w:before="0" w:after="0" w:line="100" w:lineRule="atLeast"/>
            </w:pPr>
            <w:r>
              <w:rPr>
                <w:rFonts w:ascii="Tahoma" w:hAnsi="Tahoma" w:cs="Tahoma"/>
                <w:b/>
                <w:bCs/>
                <w:sz w:val="22"/>
                <w:szCs w:val="22"/>
              </w:rPr>
              <w:t>OBIETTIVI DI MIGLIORAMENTO</w:t>
            </w:r>
          </w:p>
          <w:p w:rsidR="00542774" w:rsidRDefault="003378EF">
            <w:pPr>
              <w:pStyle w:val="Stilepredefinito"/>
              <w:spacing w:after="0"/>
            </w:pPr>
            <w:r>
              <w:rPr>
                <w:rFonts w:ascii="Tahoma" w:hAnsi="Tahoma"/>
                <w:sz w:val="22"/>
                <w:szCs w:val="22"/>
              </w:rPr>
              <w:t xml:space="preserve">Proporre percorsi di continuità verticale che prevedano attività mirate a far conoscere agli alunni la nuova </w:t>
            </w:r>
            <w:r>
              <w:rPr>
                <w:rFonts w:ascii="Tahoma" w:hAnsi="Tahoma"/>
                <w:sz w:val="22"/>
                <w:szCs w:val="22"/>
              </w:rPr>
              <w:t>realtà soprattutto in termini di organizzazione del tempo scuola per aiutarli a contenere l’ansia derivante dal dover affrontare ciò che non conoscono; Incrementare le occasioni di confronto con gli istituti di istruzione secondaria di secondo grado, parte</w:t>
            </w:r>
            <w:r>
              <w:rPr>
                <w:rFonts w:ascii="Tahoma" w:hAnsi="Tahoma"/>
                <w:sz w:val="22"/>
                <w:szCs w:val="22"/>
              </w:rPr>
              <w:t>cipando ai progetti ponte, per aiutare alunni e famiglie nella scelta consapevole del successivo percorso e favorire l’inserimento nella nuova realtà</w:t>
            </w:r>
          </w:p>
          <w:p w:rsidR="00542774" w:rsidRDefault="00542774">
            <w:pPr>
              <w:pStyle w:val="Stilepredefinito"/>
              <w:spacing w:before="0" w:after="0" w:line="100" w:lineRule="atLeast"/>
              <w:jc w:val="both"/>
            </w:pPr>
          </w:p>
        </w:tc>
      </w:tr>
    </w:tbl>
    <w:p w:rsidR="00542774" w:rsidRDefault="003378EF">
      <w:pPr>
        <w:pStyle w:val="Stilepredefinito"/>
        <w:spacing w:after="0"/>
      </w:pPr>
      <w:r>
        <w:rPr>
          <w:rFonts w:ascii="Tahoma" w:eastAsia="Tahoma" w:hAnsi="Tahoma" w:cs="Tahoma"/>
          <w:sz w:val="20"/>
        </w:rPr>
        <w:t xml:space="preserve"> </w:t>
      </w:r>
    </w:p>
    <w:p w:rsidR="00542774" w:rsidRDefault="00542774">
      <w:pPr>
        <w:pStyle w:val="Stilepredefinito"/>
        <w:spacing w:after="4" w:line="242" w:lineRule="auto"/>
        <w:ind w:left="-5" w:right="1714" w:hanging="10"/>
      </w:pPr>
    </w:p>
    <w:p w:rsidR="00542774" w:rsidRDefault="00542774">
      <w:pPr>
        <w:pStyle w:val="Stilepredefinito"/>
        <w:spacing w:after="4" w:line="242" w:lineRule="auto"/>
        <w:ind w:left="-5" w:right="1714" w:hanging="10"/>
      </w:pPr>
    </w:p>
    <w:p w:rsidR="00542774" w:rsidRDefault="00542774">
      <w:pPr>
        <w:pStyle w:val="Stilepredefinito"/>
        <w:spacing w:after="4" w:line="242" w:lineRule="auto"/>
        <w:ind w:left="-5" w:right="1714" w:hanging="10"/>
      </w:pPr>
    </w:p>
    <w:p w:rsidR="00542774" w:rsidRDefault="00542774">
      <w:pPr>
        <w:pStyle w:val="Stilepredefinito"/>
        <w:spacing w:after="4" w:line="242" w:lineRule="auto"/>
        <w:ind w:left="-5" w:right="1714" w:hanging="10"/>
      </w:pPr>
    </w:p>
    <w:p w:rsidR="00542774" w:rsidRDefault="00542774">
      <w:pPr>
        <w:pStyle w:val="Stilepredefinito"/>
        <w:spacing w:after="0"/>
      </w:pPr>
      <w:bookmarkStart w:id="2" w:name="_Hlk4851108231"/>
      <w:bookmarkEnd w:id="2"/>
    </w:p>
    <w:p w:rsidR="00542774" w:rsidRDefault="003378EF">
      <w:pPr>
        <w:pStyle w:val="Stilepredefinito"/>
        <w:spacing w:after="4" w:line="242" w:lineRule="auto"/>
        <w:ind w:left="-5" w:right="1714" w:hanging="10"/>
      </w:pPr>
      <w:r>
        <w:rPr>
          <w:rFonts w:ascii="Tahoma" w:eastAsia="Tahoma" w:hAnsi="Tahoma" w:cs="Tahoma"/>
          <w:b/>
          <w:sz w:val="20"/>
        </w:rPr>
        <w:t>Approvato dal Gruppo di Lavoro per l’Inclusione in data  21-05-2018.</w:t>
      </w:r>
    </w:p>
    <w:p w:rsidR="00542774" w:rsidRDefault="00542774">
      <w:pPr>
        <w:pStyle w:val="Stilepredefinito"/>
        <w:spacing w:after="4" w:line="242" w:lineRule="auto"/>
        <w:ind w:left="-5" w:right="1714" w:hanging="10"/>
      </w:pPr>
    </w:p>
    <w:p w:rsidR="00542774" w:rsidRDefault="003378EF">
      <w:pPr>
        <w:pStyle w:val="Stilepredefinito"/>
        <w:spacing w:after="4" w:line="242" w:lineRule="auto"/>
        <w:ind w:right="1714"/>
      </w:pPr>
      <w:r>
        <w:rPr>
          <w:rFonts w:ascii="Tahoma" w:eastAsia="Tahoma" w:hAnsi="Tahoma" w:cs="Tahoma"/>
          <w:b/>
          <w:sz w:val="20"/>
        </w:rPr>
        <w:t xml:space="preserve"> </w:t>
      </w:r>
      <w:r>
        <w:rPr>
          <w:rFonts w:ascii="Tahoma" w:eastAsia="Tahoma" w:hAnsi="Tahoma" w:cs="Tahoma"/>
          <w:b/>
          <w:sz w:val="20"/>
        </w:rPr>
        <w:t xml:space="preserve">Deliberato dal Collegio dei Docenti in data _________ </w:t>
      </w:r>
    </w:p>
    <w:p w:rsidR="00542774" w:rsidRDefault="00542774">
      <w:pPr>
        <w:pStyle w:val="Stilepredefinito"/>
        <w:spacing w:after="0"/>
      </w:pPr>
    </w:p>
    <w:p w:rsidR="00542774" w:rsidRDefault="00542774">
      <w:pPr>
        <w:pStyle w:val="Stilepredefinito"/>
        <w:spacing w:after="0"/>
      </w:pPr>
    </w:p>
    <w:sectPr w:rsidR="00542774">
      <w:pgSz w:w="11906" w:h="16838"/>
      <w:pgMar w:top="1418" w:right="1187" w:bottom="1368" w:left="1133"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74"/>
    <w:rsid w:val="003378EF"/>
    <w:rsid w:val="00542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6B00B-F619-4098-9223-3B87074A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spacing w:before="28" w:after="28" w:line="264" w:lineRule="auto"/>
    </w:pPr>
    <w:rPr>
      <w:rFonts w:ascii="Calibri" w:eastAsia="SimSun" w:hAnsi="Calibri" w:cs="Times New Roman"/>
      <w:color w:val="00000A"/>
      <w:sz w:val="24"/>
      <w:szCs w:val="24"/>
    </w:rPr>
  </w:style>
  <w:style w:type="paragraph" w:customStyle="1" w:styleId="Intestazione1">
    <w:name w:val="Intestazione 1"/>
    <w:basedOn w:val="Intestazione"/>
  </w:style>
  <w:style w:type="paragraph" w:customStyle="1" w:styleId="Intestazione2">
    <w:name w:val="Intestazione 2"/>
    <w:basedOn w:val="Intestazione"/>
  </w:style>
  <w:style w:type="paragraph" w:customStyle="1" w:styleId="Intestazione3">
    <w:name w:val="Intestazione 3"/>
    <w:basedOn w:val="Intestazione"/>
  </w:style>
  <w:style w:type="character" w:styleId="Riferimentointenso">
    <w:name w:val="Intense Reference"/>
    <w:basedOn w:val="Carpredefinitoparagrafo"/>
    <w:rPr>
      <w:b/>
      <w:bCs/>
      <w:smallCaps/>
      <w:color w:val="C0504D"/>
      <w:spacing w:val="5"/>
      <w:u w:val="single"/>
    </w:rPr>
  </w:style>
  <w:style w:type="character" w:customStyle="1" w:styleId="PidipaginaCarattere">
    <w:name w:val="Piè di pagina Carattere"/>
    <w:basedOn w:val="Carpredefinitoparagrafo"/>
  </w:style>
  <w:style w:type="paragraph" w:styleId="Intestazione">
    <w:name w:val="header"/>
    <w:basedOn w:val="Stilepredefinito"/>
    <w:next w:val="Corpodeltesto"/>
    <w:pPr>
      <w:keepNext/>
      <w:spacing w:before="240" w:after="120"/>
    </w:pPr>
    <w:rPr>
      <w:rFonts w:ascii="Arial" w:eastAsia="Microsoft YaHei" w:hAnsi="Arial" w:cs="Arial"/>
      <w:sz w:val="28"/>
      <w:szCs w:val="28"/>
    </w:rPr>
  </w:style>
  <w:style w:type="paragraph" w:customStyle="1" w:styleId="Corpodeltesto">
    <w:name w:val="Corpo del testo"/>
    <w:basedOn w:val="Stilepredefinito"/>
    <w:pPr>
      <w:spacing w:before="0" w:after="120"/>
    </w:pPr>
  </w:style>
  <w:style w:type="paragraph" w:styleId="Elenco">
    <w:name w:val="List"/>
    <w:basedOn w:val="Corpodeltesto"/>
    <w:rPr>
      <w:rFonts w:cs="Arial"/>
    </w:rPr>
  </w:style>
  <w:style w:type="paragraph" w:styleId="Didascalia">
    <w:name w:val="caption"/>
    <w:basedOn w:val="Stilepredefinito"/>
    <w:pPr>
      <w:suppressLineNumbers/>
      <w:spacing w:before="120" w:after="120"/>
    </w:pPr>
    <w:rPr>
      <w:rFonts w:cs="Arial"/>
      <w:i/>
      <w:iCs/>
    </w:rPr>
  </w:style>
  <w:style w:type="paragraph" w:customStyle="1" w:styleId="Indice">
    <w:name w:val="Indice"/>
    <w:basedOn w:val="Stilepredefinito"/>
    <w:pPr>
      <w:suppressLineNumbers/>
    </w:pPr>
    <w:rPr>
      <w:rFonts w:cs="Arial"/>
    </w:rPr>
  </w:style>
  <w:style w:type="paragraph" w:customStyle="1" w:styleId="Rigadintestazione">
    <w:name w:val="Riga d'intestazione"/>
    <w:basedOn w:val="Stilepredefinito"/>
    <w:pPr>
      <w:keepNext/>
      <w:spacing w:before="240" w:after="120"/>
    </w:pPr>
    <w:rPr>
      <w:rFonts w:ascii="Arial" w:eastAsia="Microsoft YaHei" w:hAnsi="Arial" w:cs="Arial"/>
      <w:sz w:val="28"/>
      <w:szCs w:val="28"/>
    </w:rPr>
  </w:style>
  <w:style w:type="paragraph" w:styleId="Pidipagina">
    <w:name w:val="footer"/>
    <w:basedOn w:val="Stilepredefinito"/>
    <w:pPr>
      <w:tabs>
        <w:tab w:val="center" w:pos="4819"/>
        <w:tab w:val="right" w:pos="9638"/>
      </w:tabs>
      <w:spacing w:after="0" w:line="100" w:lineRule="atLeast"/>
    </w:pPr>
  </w:style>
  <w:style w:type="paragraph" w:customStyle="1" w:styleId="Normal1">
    <w:name w:val="Normal1"/>
    <w:pPr>
      <w:suppressAutoHyphens/>
      <w:spacing w:after="0" w:line="100" w:lineRule="atLeast"/>
      <w:jc w:val="both"/>
    </w:pPr>
    <w:rPr>
      <w:rFonts w:ascii="Calibri" w:eastAsia="SimSun" w:hAnsi="Calibri" w:cs="Times New Roman"/>
      <w:color w:val="00000A"/>
      <w:sz w:val="24"/>
      <w:szCs w:val="24"/>
    </w:rPr>
  </w:style>
  <w:style w:type="paragraph" w:styleId="Paragrafoelenco">
    <w:name w:val="List Paragraph"/>
    <w:basedOn w:val="Stilepredefinito"/>
    <w:pPr>
      <w:spacing w:before="0"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13951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Scuola ____________________________________________a</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creator>Utente</dc:creator>
  <cp:lastModifiedBy>Utente</cp:lastModifiedBy>
  <cp:revision>2</cp:revision>
  <dcterms:created xsi:type="dcterms:W3CDTF">2018-06-18T08:13:00Z</dcterms:created>
  <dcterms:modified xsi:type="dcterms:W3CDTF">2018-06-18T08:13:00Z</dcterms:modified>
</cp:coreProperties>
</file>